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93" w:rsidRPr="001D7593" w:rsidRDefault="001D7593" w:rsidP="001D7593">
      <w:pPr>
        <w:jc w:val="cente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GN 5 1 C 7</w:t>
      </w:r>
      <w:r w:rsidR="00D5754D" w:rsidRPr="00D5754D">
        <w:rPr>
          <w:rFonts w:asciiTheme="majorHAnsi" w:eastAsiaTheme="majorEastAsia" w:hAnsiTheme="majorHAnsi" w:cstheme="majorBidi"/>
          <w:b/>
          <w:bCs/>
          <w:color w:val="365F91" w:themeColor="accent1" w:themeShade="BF"/>
          <w:sz w:val="28"/>
          <w:szCs w:val="28"/>
        </w:rPr>
        <w:t>3</w:t>
      </w:r>
      <w:r>
        <w:rPr>
          <w:rFonts w:asciiTheme="majorHAnsi" w:eastAsiaTheme="majorEastAsia" w:hAnsiTheme="majorHAnsi" w:cstheme="majorBidi"/>
          <w:b/>
          <w:bCs/>
          <w:color w:val="365F91" w:themeColor="accent1" w:themeShade="BF"/>
          <w:sz w:val="28"/>
          <w:szCs w:val="28"/>
        </w:rPr>
        <w:t>-74</w:t>
      </w:r>
      <w:r w:rsidR="00D5754D" w:rsidRPr="00D5754D">
        <w:rPr>
          <w:rFonts w:asciiTheme="majorHAnsi" w:eastAsiaTheme="majorEastAsia" w:hAnsiTheme="majorHAnsi" w:cstheme="majorBidi"/>
          <w:b/>
          <w:bCs/>
          <w:color w:val="365F91" w:themeColor="accent1" w:themeShade="BF"/>
          <w:sz w:val="28"/>
          <w:szCs w:val="28"/>
        </w:rPr>
        <w:t xml:space="preserve"> </w:t>
      </w:r>
      <w:r w:rsidRPr="001D7593">
        <w:rPr>
          <w:rFonts w:asciiTheme="majorHAnsi" w:eastAsiaTheme="majorEastAsia" w:hAnsiTheme="majorHAnsi" w:cstheme="majorBidi"/>
          <w:b/>
          <w:bCs/>
          <w:color w:val="365F91" w:themeColor="accent1" w:themeShade="BF"/>
          <w:sz w:val="28"/>
          <w:szCs w:val="28"/>
        </w:rPr>
        <w:t>Mortgage - John Morry to Matthew Morry &amp; Co - 1816</w:t>
      </w:r>
      <w:r w:rsidR="00A109AB">
        <w:rPr>
          <w:rStyle w:val="FootnoteReference"/>
          <w:rFonts w:asciiTheme="majorHAnsi" w:eastAsiaTheme="majorEastAsia" w:hAnsiTheme="majorHAnsi" w:cstheme="majorBidi"/>
          <w:b/>
          <w:bCs/>
          <w:color w:val="365F91" w:themeColor="accent1" w:themeShade="BF"/>
          <w:sz w:val="28"/>
          <w:szCs w:val="28"/>
        </w:rPr>
        <w:footnoteReference w:id="1"/>
      </w:r>
    </w:p>
    <w:p w:rsidR="0007351B" w:rsidRDefault="0007351B" w:rsidP="00955607">
      <w:pPr>
        <w:ind w:left="1440"/>
      </w:pPr>
    </w:p>
    <w:p w:rsidR="001D7593" w:rsidRDefault="00F52003" w:rsidP="001D7593">
      <w:pPr>
        <w:ind w:left="1440"/>
      </w:pPr>
      <w:r>
        <w:tab/>
      </w:r>
      <w:r>
        <w:tab/>
      </w:r>
      <w:r>
        <w:tab/>
      </w:r>
      <w:r w:rsidRPr="00F52003">
        <w:rPr>
          <w:u w:val="single"/>
        </w:rPr>
        <w:t>77</w:t>
      </w:r>
      <w:r>
        <w:tab/>
      </w:r>
      <w:r>
        <w:tab/>
      </w:r>
      <w:r>
        <w:tab/>
      </w:r>
      <w:r>
        <w:tab/>
        <w:t>73</w:t>
      </w:r>
      <w:r w:rsidR="00A109AB">
        <w:rPr>
          <w:rStyle w:val="FootnoteReference"/>
        </w:rPr>
        <w:footnoteReference w:id="2"/>
      </w:r>
    </w:p>
    <w:p w:rsidR="00F52003" w:rsidRDefault="00F52003" w:rsidP="001D7593">
      <w:pPr>
        <w:ind w:left="1440"/>
      </w:pPr>
    </w:p>
    <w:p w:rsidR="00297CEE" w:rsidRDefault="00297CEE" w:rsidP="001D7593">
      <w:pPr>
        <w:ind w:left="1440"/>
      </w:pPr>
      <w:r>
        <w:t>Know All Men by these P</w:t>
      </w:r>
      <w:r w:rsidR="001D7593">
        <w:t xml:space="preserve">resents that we Matthew </w:t>
      </w:r>
    </w:p>
    <w:p w:rsidR="00297CEE" w:rsidRDefault="001D7593" w:rsidP="001D7593">
      <w:pPr>
        <w:ind w:left="1440"/>
      </w:pPr>
      <w:r>
        <w:t>M</w:t>
      </w:r>
      <w:r w:rsidR="00297CEE">
        <w:t>orry &amp; Co of Dartmouth Merchant, but carrying</w:t>
      </w:r>
    </w:p>
    <w:p w:rsidR="00297CEE" w:rsidRDefault="001D7593" w:rsidP="001D7593">
      <w:pPr>
        <w:ind w:left="1440"/>
      </w:pPr>
      <w:r>
        <w:t xml:space="preserve">on Trade </w:t>
      </w:r>
      <w:r w:rsidR="00297CEE">
        <w:t>in Capelin Bay in the Island of</w:t>
      </w:r>
    </w:p>
    <w:p w:rsidR="00297CEE" w:rsidRDefault="001D7593" w:rsidP="001D7593">
      <w:pPr>
        <w:ind w:left="1440"/>
      </w:pPr>
      <w:r>
        <w:t>Newfoun</w:t>
      </w:r>
      <w:r w:rsidR="00297CEE">
        <w:t>dland are held and firmly bound</w:t>
      </w:r>
    </w:p>
    <w:p w:rsidR="00297CEE" w:rsidRDefault="001D7593" w:rsidP="001D7593">
      <w:pPr>
        <w:ind w:left="1440"/>
      </w:pPr>
      <w:r>
        <w:t>to Jo</w:t>
      </w:r>
      <w:r w:rsidR="00297CEE">
        <w:t>hn Morry of Dartmouth aforesaid</w:t>
      </w:r>
    </w:p>
    <w:p w:rsidR="00297CEE" w:rsidRDefault="00297CEE" w:rsidP="001D7593">
      <w:pPr>
        <w:ind w:left="1440"/>
      </w:pPr>
      <w:r>
        <w:t>in the Sum of Six Hundred &amp; Fifty nine</w:t>
      </w:r>
    </w:p>
    <w:p w:rsidR="00297CEE" w:rsidRDefault="001D7593" w:rsidP="001D7593">
      <w:pPr>
        <w:ind w:left="1440"/>
      </w:pPr>
      <w:r>
        <w:t>Pounds</w:t>
      </w:r>
      <w:r w:rsidR="00297CEE">
        <w:t xml:space="preserve"> Eighteen Shillings and two Pence</w:t>
      </w:r>
    </w:p>
    <w:p w:rsidR="00297CEE" w:rsidRDefault="00297CEE" w:rsidP="001D7593">
      <w:pPr>
        <w:ind w:left="1440"/>
      </w:pPr>
      <w:r>
        <w:t>of lawful Money of Great Britain to be</w:t>
      </w:r>
    </w:p>
    <w:p w:rsidR="00297CEE" w:rsidRDefault="00297CEE" w:rsidP="001D7593">
      <w:pPr>
        <w:ind w:left="1440"/>
      </w:pPr>
      <w:r>
        <w:t xml:space="preserve">paid </w:t>
      </w:r>
      <w:r w:rsidR="001D7593">
        <w:t>the said John Morry or his certain at</w:t>
      </w:r>
    </w:p>
    <w:p w:rsidR="00297CEE" w:rsidRDefault="00297CEE" w:rsidP="001D7593">
      <w:pPr>
        <w:ind w:left="1440"/>
      </w:pPr>
      <w:proofErr w:type="spellStart"/>
      <w:r>
        <w:t>torney</w:t>
      </w:r>
      <w:proofErr w:type="spellEnd"/>
      <w:r w:rsidR="001D7593">
        <w:t xml:space="preserve"> Executor</w:t>
      </w:r>
      <w:r>
        <w:t>s Administrators or Assigns for</w:t>
      </w:r>
    </w:p>
    <w:p w:rsidR="00297CEE" w:rsidRDefault="001D7593" w:rsidP="001D7593">
      <w:pPr>
        <w:ind w:left="1440"/>
      </w:pPr>
      <w:r>
        <w:t>which payment we</w:t>
      </w:r>
      <w:r w:rsidR="00297CEE">
        <w:t>ll and truly to be made we bind</w:t>
      </w:r>
    </w:p>
    <w:p w:rsidR="00297CEE" w:rsidRDefault="001D7593" w:rsidP="001D7593">
      <w:pPr>
        <w:ind w:left="1440"/>
      </w:pPr>
      <w:r>
        <w:t>ourselves our Heirs Executors administrat</w:t>
      </w:r>
      <w:r w:rsidR="00297CEE">
        <w:t>ors and assigns</w:t>
      </w:r>
    </w:p>
    <w:p w:rsidR="00297CEE" w:rsidRDefault="001D7593" w:rsidP="001D7593">
      <w:pPr>
        <w:ind w:left="1440"/>
      </w:pPr>
      <w:r>
        <w:t>firmly by these presents</w:t>
      </w:r>
      <w:r w:rsidR="00297CEE">
        <w:t>, Sealed with our Seal</w:t>
      </w:r>
    </w:p>
    <w:p w:rsidR="00297CEE" w:rsidRDefault="001D7593" w:rsidP="001D7593">
      <w:pPr>
        <w:ind w:left="1440"/>
      </w:pPr>
      <w:r>
        <w:t xml:space="preserve">Dated this </w:t>
      </w:r>
      <w:r w:rsidR="00297CEE">
        <w:t>Twentieth day of August in the Fifty</w:t>
      </w:r>
    </w:p>
    <w:p w:rsidR="00297CEE" w:rsidRDefault="00297CEE" w:rsidP="001D7593">
      <w:pPr>
        <w:ind w:left="1440"/>
      </w:pPr>
      <w:r>
        <w:t>S</w:t>
      </w:r>
      <w:r w:rsidR="001D7593">
        <w:t xml:space="preserve">ixth year of </w:t>
      </w:r>
      <w:r>
        <w:t>the Reign of our Sovereign</w:t>
      </w:r>
    </w:p>
    <w:p w:rsidR="00297CEE" w:rsidRDefault="00297CEE" w:rsidP="001D7593">
      <w:pPr>
        <w:ind w:left="1440"/>
      </w:pPr>
      <w:r>
        <w:t>Lord</w:t>
      </w:r>
      <w:r w:rsidR="001D7593">
        <w:t xml:space="preserve"> George </w:t>
      </w:r>
      <w:r>
        <w:t>the Third King of Great Britain</w:t>
      </w:r>
    </w:p>
    <w:p w:rsidR="00297CEE" w:rsidRDefault="00297CEE" w:rsidP="001D7593">
      <w:pPr>
        <w:ind w:left="1440"/>
      </w:pPr>
      <w:r>
        <w:t>&amp;c &amp;c and in the Year of our Lord One Thousand</w:t>
      </w:r>
    </w:p>
    <w:p w:rsidR="001D7593" w:rsidRDefault="001D7593" w:rsidP="001D7593">
      <w:pPr>
        <w:ind w:left="1440"/>
      </w:pPr>
      <w:r>
        <w:t>Eight Hundred and Sixteen.</w:t>
      </w:r>
    </w:p>
    <w:p w:rsidR="00297CEE" w:rsidRDefault="001D7593" w:rsidP="001D7593">
      <w:pPr>
        <w:ind w:left="1440"/>
      </w:pPr>
      <w:r>
        <w:t xml:space="preserve">           And Know ye also for </w:t>
      </w:r>
      <w:r w:rsidR="00297CEE">
        <w:t>the</w:t>
      </w:r>
    </w:p>
    <w:p w:rsidR="00297CEE" w:rsidRDefault="001D7593" w:rsidP="001D7593">
      <w:pPr>
        <w:ind w:left="1440"/>
      </w:pPr>
      <w:r>
        <w:t>Security of t</w:t>
      </w:r>
      <w:r w:rsidR="00297CEE">
        <w:t>he aforesaid Sum of Six Hundred</w:t>
      </w:r>
    </w:p>
    <w:p w:rsidR="00297CEE" w:rsidRDefault="001D7593" w:rsidP="001D7593">
      <w:pPr>
        <w:ind w:left="1440"/>
      </w:pPr>
      <w:r>
        <w:t>&amp; Fifty</w:t>
      </w:r>
      <w:r w:rsidR="00297CEE">
        <w:t xml:space="preserve"> Nine Pounds Eighteen Shillings</w:t>
      </w:r>
    </w:p>
    <w:p w:rsidR="00297CEE" w:rsidRDefault="00297CEE" w:rsidP="001D7593">
      <w:pPr>
        <w:ind w:left="1440"/>
      </w:pPr>
      <w:r>
        <w:t>and Two Pence Sterling we do hereby sell</w:t>
      </w:r>
    </w:p>
    <w:p w:rsidR="00297CEE" w:rsidRDefault="001D7593" w:rsidP="001D7593">
      <w:pPr>
        <w:ind w:left="1440"/>
      </w:pPr>
      <w:r>
        <w:t>and make o</w:t>
      </w:r>
      <w:r w:rsidR="00297CEE">
        <w:t>ver to the aforesaid John Morry</w:t>
      </w:r>
    </w:p>
    <w:p w:rsidR="00297CEE" w:rsidRDefault="001D7593" w:rsidP="001D7593">
      <w:pPr>
        <w:ind w:left="1440"/>
      </w:pPr>
      <w:r>
        <w:t>our fishin</w:t>
      </w:r>
      <w:r w:rsidR="00297CEE">
        <w:t>g Rooms situated at the Head of</w:t>
      </w:r>
    </w:p>
    <w:p w:rsidR="00297CEE" w:rsidRDefault="001D7593" w:rsidP="001D7593">
      <w:pPr>
        <w:ind w:left="1440"/>
      </w:pPr>
      <w:r>
        <w:t>Capelin Bay toge</w:t>
      </w:r>
      <w:r w:rsidR="00297CEE">
        <w:t>ther with all the appurtenances</w:t>
      </w:r>
    </w:p>
    <w:p w:rsidR="00297CEE" w:rsidRDefault="001D7593" w:rsidP="001D7593">
      <w:pPr>
        <w:ind w:left="1440"/>
      </w:pPr>
      <w:r>
        <w:t>the</w:t>
      </w:r>
      <w:r w:rsidR="00297CEE">
        <w:t>reunto belonging to him and to His Heirs</w:t>
      </w:r>
    </w:p>
    <w:p w:rsidR="00297CEE" w:rsidRDefault="00297CEE" w:rsidP="001D7593">
      <w:pPr>
        <w:ind w:left="1440"/>
      </w:pPr>
      <w:r>
        <w:t>for E</w:t>
      </w:r>
      <w:r w:rsidR="001D7593">
        <w:t>ver.</w:t>
      </w:r>
      <w:r>
        <w:t xml:space="preserve"> </w:t>
      </w:r>
      <w:r w:rsidR="001D7593">
        <w:t>T</w:t>
      </w:r>
      <w:r>
        <w:t>he Condition of this obligation is</w:t>
      </w:r>
    </w:p>
    <w:p w:rsidR="00297CEE" w:rsidRDefault="00297CEE" w:rsidP="001D7593">
      <w:pPr>
        <w:ind w:left="1440"/>
      </w:pPr>
      <w:r>
        <w:t>such that of the</w:t>
      </w:r>
      <w:r w:rsidR="001D7593">
        <w:t xml:space="preserve"> above bound</w:t>
      </w:r>
      <w:r>
        <w:t>en Matthew</w:t>
      </w:r>
    </w:p>
    <w:p w:rsidR="00297CEE" w:rsidRDefault="001D7593" w:rsidP="001D7593">
      <w:pPr>
        <w:ind w:left="1440"/>
      </w:pPr>
      <w:r>
        <w:t>M</w:t>
      </w:r>
      <w:r w:rsidR="00297CEE">
        <w:t>orry &amp; Co their Heirs Executors Administrators</w:t>
      </w:r>
    </w:p>
    <w:p w:rsidR="00297CEE" w:rsidRDefault="00297CEE" w:rsidP="001D7593">
      <w:pPr>
        <w:ind w:left="1440"/>
      </w:pPr>
    </w:p>
    <w:p w:rsidR="00297CEE" w:rsidRDefault="00297CEE" w:rsidP="001D7593">
      <w:pPr>
        <w:ind w:left="1440"/>
      </w:pPr>
      <w:r>
        <w:t>[End of Page 77]</w:t>
      </w:r>
    </w:p>
    <w:p w:rsidR="00F52003" w:rsidRDefault="00F52003">
      <w:pPr>
        <w:contextualSpacing w:val="0"/>
      </w:pPr>
      <w:r>
        <w:br w:type="page"/>
      </w:r>
    </w:p>
    <w:p w:rsidR="00363F7C" w:rsidRDefault="00363F7C" w:rsidP="001D7593">
      <w:pPr>
        <w:ind w:left="1440"/>
      </w:pPr>
    </w:p>
    <w:p w:rsidR="00F52003" w:rsidRDefault="00F52003" w:rsidP="001D7593">
      <w:pPr>
        <w:ind w:left="1440"/>
      </w:pPr>
      <w:r>
        <w:t>74</w:t>
      </w:r>
      <w:r>
        <w:tab/>
      </w:r>
      <w:r>
        <w:tab/>
      </w:r>
      <w:r>
        <w:tab/>
      </w:r>
      <w:r w:rsidRPr="00F52003">
        <w:rPr>
          <w:u w:val="single"/>
        </w:rPr>
        <w:t>78</w:t>
      </w:r>
    </w:p>
    <w:p w:rsidR="00F52003" w:rsidRDefault="00F52003" w:rsidP="001D7593">
      <w:pPr>
        <w:ind w:left="1440"/>
      </w:pPr>
    </w:p>
    <w:p w:rsidR="00F52003" w:rsidRDefault="001D7593" w:rsidP="001D7593">
      <w:pPr>
        <w:ind w:left="1440"/>
      </w:pPr>
      <w:r>
        <w:t>or Assigns do and shall well and tr</w:t>
      </w:r>
      <w:r w:rsidR="00F52003">
        <w:t>uly</w:t>
      </w:r>
    </w:p>
    <w:p w:rsidR="00F52003" w:rsidRDefault="001D7593" w:rsidP="001D7593">
      <w:pPr>
        <w:ind w:left="1440"/>
      </w:pPr>
      <w:r>
        <w:t xml:space="preserve">pay or </w:t>
      </w:r>
      <w:r w:rsidR="00F52003">
        <w:t>cause to be paid unto the above</w:t>
      </w:r>
    </w:p>
    <w:p w:rsidR="00F52003" w:rsidRDefault="001D7593" w:rsidP="001D7593">
      <w:pPr>
        <w:ind w:left="1440"/>
      </w:pPr>
      <w:r>
        <w:t>n</w:t>
      </w:r>
      <w:r w:rsidR="00F52003">
        <w:t>amed John Morry his Executors Ad</w:t>
      </w:r>
    </w:p>
    <w:p w:rsidR="00F52003" w:rsidRDefault="001D7593" w:rsidP="001D7593">
      <w:pPr>
        <w:ind w:left="1440"/>
      </w:pPr>
      <w:proofErr w:type="spellStart"/>
      <w:r>
        <w:t>minis</w:t>
      </w:r>
      <w:r w:rsidR="00F52003">
        <w:t>trators</w:t>
      </w:r>
      <w:proofErr w:type="spellEnd"/>
      <w:r w:rsidR="00F52003">
        <w:t xml:space="preserve"> or Assigns the full sum</w:t>
      </w:r>
    </w:p>
    <w:p w:rsidR="00F52003" w:rsidRDefault="00F52003" w:rsidP="001D7593">
      <w:pPr>
        <w:ind w:left="1440"/>
      </w:pPr>
      <w:r>
        <w:t>of Six Hundred and Fifty Nine Pounds</w:t>
      </w:r>
    </w:p>
    <w:p w:rsidR="00F52003" w:rsidRDefault="00F52003" w:rsidP="001D7593">
      <w:pPr>
        <w:ind w:left="1440"/>
      </w:pPr>
      <w:r>
        <w:t>Eighteen Shillings &amp; Two Pence of lawful</w:t>
      </w:r>
    </w:p>
    <w:p w:rsidR="00F52003" w:rsidRDefault="00F52003" w:rsidP="001D7593">
      <w:pPr>
        <w:ind w:left="1440"/>
      </w:pPr>
      <w:r>
        <w:t>British M</w:t>
      </w:r>
      <w:r w:rsidR="001D7593">
        <w:t xml:space="preserve">oney with lawful Interest for </w:t>
      </w:r>
    </w:p>
    <w:p w:rsidR="00F52003" w:rsidRDefault="00F52003" w:rsidP="001D7593">
      <w:pPr>
        <w:ind w:left="1440"/>
      </w:pPr>
      <w:r>
        <w:t>the same on the F</w:t>
      </w:r>
      <w:r w:rsidR="001D7593">
        <w:t>ourteen</w:t>
      </w:r>
      <w:r>
        <w:t>th Day of December</w:t>
      </w:r>
    </w:p>
    <w:p w:rsidR="00F52003" w:rsidRDefault="001D7593" w:rsidP="001D7593">
      <w:pPr>
        <w:ind w:left="1440"/>
      </w:pPr>
      <w:r>
        <w:t>next ensuin</w:t>
      </w:r>
      <w:r w:rsidR="00F52003">
        <w:t>g the date of the above written</w:t>
      </w:r>
    </w:p>
    <w:p w:rsidR="00F52003" w:rsidRDefault="001D7593" w:rsidP="001D7593">
      <w:pPr>
        <w:ind w:left="1440"/>
      </w:pPr>
      <w:r>
        <w:t>obligation</w:t>
      </w:r>
      <w:r w:rsidR="00F52003">
        <w:t>, then this Obligation shall be</w:t>
      </w:r>
    </w:p>
    <w:p w:rsidR="00F52003" w:rsidRDefault="00F52003" w:rsidP="001D7593">
      <w:pPr>
        <w:ind w:left="1440"/>
      </w:pPr>
      <w:r>
        <w:t>void and of none Effect or else shall</w:t>
      </w:r>
    </w:p>
    <w:p w:rsidR="001D7593" w:rsidRDefault="00F52003" w:rsidP="001D7593">
      <w:pPr>
        <w:ind w:left="1440"/>
      </w:pPr>
      <w:r>
        <w:t>be and Remain in full force &amp;</w:t>
      </w:r>
      <w:r w:rsidR="001D7593">
        <w:t xml:space="preserve"> virtue.</w:t>
      </w:r>
    </w:p>
    <w:p w:rsidR="00F52003" w:rsidRDefault="00F52003" w:rsidP="001D7593">
      <w:pPr>
        <w:ind w:left="1440"/>
      </w:pPr>
      <w:r>
        <w:t>Signed Sealed and delivered in the Presence</w:t>
      </w:r>
    </w:p>
    <w:p w:rsidR="00F52003" w:rsidRDefault="001D7593" w:rsidP="001D7593">
      <w:pPr>
        <w:ind w:left="1440"/>
      </w:pPr>
      <w:r>
        <w:t xml:space="preserve">of </w:t>
      </w:r>
      <w:r w:rsidR="00F52003">
        <w:t>us</w:t>
      </w:r>
      <w:r w:rsidR="00F52003">
        <w:tab/>
      </w:r>
      <w:r w:rsidR="00F52003">
        <w:tab/>
        <w:t>Signed</w:t>
      </w:r>
      <w:r w:rsidR="00F52003">
        <w:tab/>
      </w:r>
      <w:r w:rsidR="00F52003">
        <w:tab/>
      </w:r>
      <w:r w:rsidR="00F52003">
        <w:tab/>
      </w:r>
      <w:r w:rsidR="00F52003">
        <w:tab/>
        <w:t>Signed</w:t>
      </w:r>
    </w:p>
    <w:p w:rsidR="001D7593" w:rsidRDefault="00F52003" w:rsidP="001D7593">
      <w:pPr>
        <w:ind w:left="1440"/>
      </w:pPr>
      <w:r>
        <w:tab/>
      </w:r>
      <w:r>
        <w:tab/>
      </w:r>
      <w:r w:rsidRPr="00F52003">
        <w:rPr>
          <w:u w:val="single"/>
        </w:rPr>
        <w:t>Noah Clift</w:t>
      </w:r>
      <w:r>
        <w:t xml:space="preserve">                                   </w:t>
      </w:r>
      <w:r>
        <w:t xml:space="preserve">Matthew </w:t>
      </w:r>
      <w:r w:rsidR="001D7593">
        <w:t>Morry &amp; Co</w:t>
      </w:r>
    </w:p>
    <w:p w:rsidR="001D7593" w:rsidRDefault="00F52003" w:rsidP="001D7593">
      <w:pPr>
        <w:ind w:left="1440"/>
      </w:pPr>
      <w:r>
        <w:t>Ent</w:t>
      </w:r>
      <w:r w:rsidRPr="00F52003">
        <w:rPr>
          <w:vertAlign w:val="superscript"/>
        </w:rPr>
        <w:t>d</w:t>
      </w:r>
      <w:bookmarkStart w:id="0" w:name="_GoBack"/>
      <w:bookmarkEnd w:id="0"/>
      <w:r w:rsidRPr="00F52003">
        <w:rPr>
          <w:vertAlign w:val="superscript"/>
        </w:rPr>
        <w:t>.</w:t>
      </w:r>
      <w:r>
        <w:t xml:space="preserve"> 17</w:t>
      </w:r>
      <w:r w:rsidRPr="00F52003">
        <w:rPr>
          <w:vertAlign w:val="superscript"/>
        </w:rPr>
        <w:t>th</w:t>
      </w:r>
      <w:r>
        <w:t xml:space="preserve"> </w:t>
      </w:r>
      <w:r w:rsidRPr="001A59CB">
        <w:t>Jan</w:t>
      </w:r>
      <w:r w:rsidRPr="001A59CB">
        <w:rPr>
          <w:vertAlign w:val="superscript"/>
        </w:rPr>
        <w:t>y.</w:t>
      </w:r>
      <w:r w:rsidRPr="001A59CB">
        <w:t xml:space="preserve"> </w:t>
      </w:r>
      <w:r>
        <w:t xml:space="preserve"> 1817  Signed</w:t>
      </w:r>
      <w:r>
        <w:tab/>
      </w:r>
      <w:r>
        <w:tab/>
      </w:r>
      <w:r>
        <w:tab/>
      </w:r>
      <w:r>
        <w:tab/>
      </w:r>
      <w:r>
        <w:tab/>
        <w:t>[LS]</w:t>
      </w:r>
      <w:r>
        <w:tab/>
        <w:t xml:space="preserve"> </w:t>
      </w:r>
    </w:p>
    <w:p w:rsidR="001D7593" w:rsidRPr="00363F7C" w:rsidRDefault="00F52003" w:rsidP="001D7593">
      <w:pPr>
        <w:ind w:left="1440"/>
        <w:rPr>
          <w:u w:val="single"/>
        </w:rPr>
      </w:pPr>
      <w:r>
        <w:tab/>
      </w:r>
      <w:r>
        <w:tab/>
      </w:r>
      <w:r w:rsidR="001D7593" w:rsidRPr="00363F7C">
        <w:rPr>
          <w:u w:val="single"/>
        </w:rPr>
        <w:t>William Sweetland</w:t>
      </w:r>
    </w:p>
    <w:p w:rsidR="00955607" w:rsidRPr="00955607" w:rsidRDefault="00955607" w:rsidP="00955607"/>
    <w:sectPr w:rsidR="00955607" w:rsidRPr="00955607" w:rsidSect="00955607">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81" w:rsidRDefault="00921B81" w:rsidP="008D4D14">
      <w:pPr>
        <w:spacing w:after="0" w:line="240" w:lineRule="auto"/>
      </w:pPr>
      <w:r>
        <w:separator/>
      </w:r>
    </w:p>
  </w:endnote>
  <w:endnote w:type="continuationSeparator" w:id="0">
    <w:p w:rsidR="00921B81" w:rsidRDefault="00921B81" w:rsidP="008D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81" w:rsidRDefault="00921B81" w:rsidP="008D4D14">
      <w:pPr>
        <w:spacing w:after="0" w:line="240" w:lineRule="auto"/>
      </w:pPr>
      <w:r>
        <w:separator/>
      </w:r>
    </w:p>
  </w:footnote>
  <w:footnote w:type="continuationSeparator" w:id="0">
    <w:p w:rsidR="00921B81" w:rsidRDefault="00921B81" w:rsidP="008D4D14">
      <w:pPr>
        <w:spacing w:after="0" w:line="240" w:lineRule="auto"/>
      </w:pPr>
      <w:r>
        <w:continuationSeparator/>
      </w:r>
    </w:p>
  </w:footnote>
  <w:footnote w:id="1">
    <w:p w:rsidR="00A109AB" w:rsidRDefault="00A109AB">
      <w:pPr>
        <w:pStyle w:val="FootnoteText"/>
      </w:pPr>
      <w:r>
        <w:rPr>
          <w:rStyle w:val="FootnoteReference"/>
        </w:rPr>
        <w:footnoteRef/>
      </w:r>
      <w:r>
        <w:t xml:space="preserve"> A virtually identical copy of this document is found in the Morry Papers (</w:t>
      </w:r>
      <w:r w:rsidRPr="00A109AB">
        <w:t>MG237 Box 2 File 13 Deed of Loan to Matthew Morry &amp; Co. (Dartmouth Caplin Bay) by John Morry (Dar</w:t>
      </w:r>
      <w:r>
        <w:t>tmouth) 20 Aug 1816). That copy was transcribed by Kevin Reddigan and this version is his transcript with minor changes to reflect how it appears in the actual Surrogate Court, Southern District register.</w:t>
      </w:r>
    </w:p>
  </w:footnote>
  <w:footnote w:id="2">
    <w:p w:rsidR="00A109AB" w:rsidRDefault="00A109AB">
      <w:pPr>
        <w:pStyle w:val="FootnoteText"/>
      </w:pPr>
      <w:r>
        <w:rPr>
          <w:rStyle w:val="FootnoteReference"/>
        </w:rPr>
        <w:footnoteRef/>
      </w:r>
      <w:r>
        <w:t xml:space="preserve"> Note that there are two numbers on the top of each page in the original register of the court, which seems to indicate a repagination at some point. I am including both here.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14"/>
    <w:rsid w:val="00046064"/>
    <w:rsid w:val="0007351B"/>
    <w:rsid w:val="000D23C5"/>
    <w:rsid w:val="001D7593"/>
    <w:rsid w:val="00270946"/>
    <w:rsid w:val="00295A8B"/>
    <w:rsid w:val="00297CEE"/>
    <w:rsid w:val="002E4120"/>
    <w:rsid w:val="00344D9D"/>
    <w:rsid w:val="00363F7C"/>
    <w:rsid w:val="005C62BB"/>
    <w:rsid w:val="006B00D5"/>
    <w:rsid w:val="006E328E"/>
    <w:rsid w:val="008A2515"/>
    <w:rsid w:val="008D462B"/>
    <w:rsid w:val="008D4D14"/>
    <w:rsid w:val="00921B81"/>
    <w:rsid w:val="00955607"/>
    <w:rsid w:val="00964DE3"/>
    <w:rsid w:val="009A59B5"/>
    <w:rsid w:val="009F29E6"/>
    <w:rsid w:val="009F2BDB"/>
    <w:rsid w:val="00A109AB"/>
    <w:rsid w:val="00A358E2"/>
    <w:rsid w:val="00B70C02"/>
    <w:rsid w:val="00BE67DF"/>
    <w:rsid w:val="00C26331"/>
    <w:rsid w:val="00D5593E"/>
    <w:rsid w:val="00D5754D"/>
    <w:rsid w:val="00D93100"/>
    <w:rsid w:val="00E121B5"/>
    <w:rsid w:val="00ED4A8C"/>
    <w:rsid w:val="00F05EF2"/>
    <w:rsid w:val="00F52003"/>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8D4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1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D4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D14"/>
    <w:rPr>
      <w:rFonts w:eastAsiaTheme="minorEastAsia"/>
      <w:sz w:val="20"/>
      <w:szCs w:val="20"/>
    </w:rPr>
  </w:style>
  <w:style w:type="character" w:styleId="FootnoteReference">
    <w:name w:val="footnote reference"/>
    <w:basedOn w:val="DefaultParagraphFont"/>
    <w:uiPriority w:val="99"/>
    <w:semiHidden/>
    <w:unhideWhenUsed/>
    <w:rsid w:val="008D4D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pPr>
      <w:contextualSpacing/>
    </w:pPr>
    <w:rPr>
      <w:rFonts w:eastAsiaTheme="minorEastAsia"/>
    </w:rPr>
  </w:style>
  <w:style w:type="paragraph" w:styleId="Heading1">
    <w:name w:val="heading 1"/>
    <w:basedOn w:val="Normal"/>
    <w:next w:val="Normal"/>
    <w:link w:val="Heading1Char"/>
    <w:uiPriority w:val="9"/>
    <w:qFormat/>
    <w:rsid w:val="008D4D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1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8D4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D14"/>
    <w:rPr>
      <w:rFonts w:eastAsiaTheme="minorEastAsia"/>
      <w:sz w:val="20"/>
      <w:szCs w:val="20"/>
    </w:rPr>
  </w:style>
  <w:style w:type="character" w:styleId="FootnoteReference">
    <w:name w:val="footnote reference"/>
    <w:basedOn w:val="DefaultParagraphFont"/>
    <w:uiPriority w:val="99"/>
    <w:semiHidden/>
    <w:unhideWhenUsed/>
    <w:rsid w:val="008D4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0A83B-147F-40F1-9D2E-48DD0695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5</cp:revision>
  <dcterms:created xsi:type="dcterms:W3CDTF">2017-05-19T19:43:00Z</dcterms:created>
  <dcterms:modified xsi:type="dcterms:W3CDTF">2017-05-19T20:09:00Z</dcterms:modified>
</cp:coreProperties>
</file>