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2309D3" w:rsidP="005736EB">
      <w:pPr>
        <w:contextualSpacing/>
      </w:pPr>
      <w:r w:rsidRPr="002309D3">
        <w:rPr>
          <w:rFonts w:asciiTheme="majorHAnsi" w:eastAsiaTheme="majorEastAsia" w:hAnsiTheme="majorHAnsi" w:cstheme="majorBidi"/>
          <w:b/>
          <w:bCs/>
          <w:color w:val="4F81BD" w:themeColor="accent1"/>
          <w:sz w:val="26"/>
          <w:szCs w:val="26"/>
        </w:rPr>
        <w:t>SDC Vol 2 No 737 Folio 383-386 Grant to Nicholas Brand 20-01-1848</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E830FF" w:rsidRDefault="00E830FF"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71C2DA89" wp14:editId="5B46A2D1">
                <wp:simplePos x="0" y="0"/>
                <wp:positionH relativeFrom="column">
                  <wp:posOffset>-279400</wp:posOffset>
                </wp:positionH>
                <wp:positionV relativeFrom="paragraph">
                  <wp:posOffset>167640</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3.2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" stroked="f">
                <v:textbox>
                  <w:txbxContent>
                    <w:p w:rsidR="005736EB" w:rsidRDefault="005736EB" w:rsidP="005736EB">
                      <w:pPr>
                        <w:contextualSpacing/>
                      </w:pPr>
                      <w:r>
                        <w:t>J. Gaspard Le Marchant</w:t>
                      </w:r>
                    </w:p>
                    <w:p w:rsidR="005736EB" w:rsidRDefault="005736EB" w:rsidP="005736EB">
                      <w:pPr>
                        <w:contextualSpacing/>
                      </w:pPr>
                      <w:r>
                        <w:t>{L.S.}</w:t>
                      </w:r>
                    </w:p>
                  </w:txbxContent>
                </v:textbox>
              </v:shape>
            </w:pict>
          </mc:Fallback>
        </mc:AlternateContent>
      </w:r>
    </w:p>
    <w:p w:rsidR="00310F33" w:rsidRPr="00310F33" w:rsidRDefault="00310F33" w:rsidP="005736EB">
      <w:pPr>
        <w:contextualSpacing/>
        <w:jc w:val="center"/>
        <w:rPr>
          <w:i/>
        </w:rPr>
      </w:pPr>
      <w:r w:rsidRPr="00310F33">
        <w:t xml:space="preserve">No. </w:t>
      </w:r>
      <w:r w:rsidR="008A57AE">
        <w:rPr>
          <w:i/>
        </w:rPr>
        <w:t>737</w:t>
      </w:r>
    </w:p>
    <w:p w:rsidR="00310F33" w:rsidRPr="00310F33" w:rsidRDefault="00310F33" w:rsidP="005736EB">
      <w:pPr>
        <w:contextualSpacing/>
        <w:jc w:val="center"/>
      </w:pPr>
      <w:r w:rsidRPr="00310F33">
        <w:t>Newfoundland</w:t>
      </w:r>
    </w:p>
    <w:p w:rsidR="00310F33" w:rsidRPr="00310F33" w:rsidRDefault="00310F33" w:rsidP="005736EB">
      <w:pPr>
        <w:contextualSpacing/>
        <w:jc w:val="center"/>
      </w:pPr>
      <w:r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0FF">
        <w:t>King</w:t>
      </w:r>
      <w:r w:rsidR="008C6015">
        <w:t xml:space="preserve"> </w:t>
      </w:r>
      <w:r w:rsidR="00E830FF">
        <w:t xml:space="preserve">[sic]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504F19">
      <w:pPr>
        <w:ind w:left="2160"/>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504F19">
      <w:pPr>
        <w:ind w:left="2160"/>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C5541E" w:rsidRDefault="00310F33" w:rsidP="00504F19">
      <w:pPr>
        <w:ind w:left="2160"/>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8A57AE">
        <w:rPr>
          <w:b/>
          <w:i/>
          <w:sz w:val="20"/>
          <w:szCs w:val="20"/>
        </w:rPr>
        <w:t>Nicholas Brand</w:t>
      </w:r>
    </w:p>
    <w:p w:rsidR="00504F19" w:rsidRPr="005736EB" w:rsidRDefault="00AF53BF" w:rsidP="008A57AE">
      <w:pPr>
        <w:ind w:left="2160"/>
        <w:contextualSpacing/>
        <w:rPr>
          <w:b/>
          <w:i/>
          <w:sz w:val="20"/>
          <w:szCs w:val="20"/>
        </w:rPr>
      </w:pPr>
      <w:r>
        <w:rPr>
          <w:b/>
          <w:i/>
          <w:sz w:val="20"/>
          <w:szCs w:val="20"/>
        </w:rPr>
        <w:t xml:space="preserve">of </w:t>
      </w:r>
      <w:r w:rsidR="008A57AE">
        <w:rPr>
          <w:b/>
          <w:i/>
          <w:sz w:val="20"/>
          <w:szCs w:val="20"/>
        </w:rPr>
        <w:t>Topsham in the County of</w:t>
      </w:r>
      <w:r>
        <w:rPr>
          <w:b/>
          <w:i/>
          <w:sz w:val="20"/>
          <w:szCs w:val="20"/>
        </w:rPr>
        <w:t xml:space="preserve"> </w:t>
      </w:r>
      <w:r w:rsidR="008A57AE">
        <w:rPr>
          <w:b/>
          <w:i/>
          <w:sz w:val="20"/>
          <w:szCs w:val="20"/>
        </w:rPr>
        <w:t xml:space="preserve">Devonshire </w:t>
      </w:r>
      <w:r>
        <w:rPr>
          <w:b/>
          <w:i/>
          <w:sz w:val="20"/>
          <w:szCs w:val="20"/>
        </w:rPr>
        <w:t>E</w:t>
      </w:r>
      <w:r w:rsidR="00C5541E">
        <w:rPr>
          <w:b/>
          <w:i/>
          <w:sz w:val="20"/>
          <w:szCs w:val="20"/>
        </w:rPr>
        <w:t>ngland</w:t>
      </w:r>
    </w:p>
    <w:p w:rsidR="005736EB" w:rsidRPr="005736EB" w:rsidRDefault="005736EB" w:rsidP="0039217F">
      <w:pPr>
        <w:contextualSpacing/>
        <w:rPr>
          <w:b/>
          <w:i/>
          <w:sz w:val="20"/>
          <w:szCs w:val="20"/>
        </w:rPr>
      </w:pPr>
    </w:p>
    <w:p w:rsidR="00655EBD" w:rsidRDefault="00AF53BF" w:rsidP="0039217F">
      <w:pPr>
        <w:contextualSpacing/>
        <w:rPr>
          <w:sz w:val="16"/>
          <w:szCs w:val="16"/>
        </w:rPr>
      </w:pPr>
      <w:r>
        <w:rPr>
          <w:b/>
          <w:i/>
          <w:sz w:val="16"/>
          <w:szCs w:val="16"/>
        </w:rPr>
        <w:softHyphen/>
      </w:r>
      <w:r>
        <w:rPr>
          <w:b/>
          <w:i/>
          <w:sz w:val="16"/>
          <w:szCs w:val="16"/>
        </w:rPr>
        <w:softHyphen/>
      </w:r>
      <w:r>
        <w:rPr>
          <w:b/>
          <w:i/>
          <w:sz w:val="16"/>
          <w:szCs w:val="16"/>
        </w:rPr>
        <w:softHyphen/>
      </w:r>
      <w:r w:rsidR="008A57AE">
        <w:rPr>
          <w:b/>
          <w:i/>
          <w:sz w:val="16"/>
          <w:szCs w:val="16"/>
        </w:rPr>
        <w:t>His</w:t>
      </w:r>
      <w:r w:rsidR="00873257">
        <w:rPr>
          <w:b/>
          <w:i/>
          <w:sz w:val="16"/>
          <w:szCs w:val="16"/>
        </w:rPr>
        <w:t xml:space="preserve"> </w:t>
      </w:r>
      <w:r w:rsidR="00310F33" w:rsidRPr="00AD6A84">
        <w:rPr>
          <w:sz w:val="16"/>
          <w:szCs w:val="16"/>
        </w:rPr>
        <w:t>heirs and assigns all that piece and parcel of Land situate and being</w:t>
      </w:r>
      <w:r w:rsidR="00F646DC">
        <w:rPr>
          <w:sz w:val="16"/>
          <w:szCs w:val="16"/>
        </w:rPr>
        <w:t xml:space="preserve"> </w:t>
      </w:r>
      <w:r w:rsidR="008A57AE">
        <w:rPr>
          <w:b/>
          <w:i/>
          <w:sz w:val="16"/>
          <w:szCs w:val="16"/>
        </w:rPr>
        <w:t>on the</w:t>
      </w:r>
    </w:p>
    <w:p w:rsidR="00C5541E" w:rsidRDefault="008A57AE" w:rsidP="0039217F">
      <w:pPr>
        <w:contextualSpacing/>
        <w:rPr>
          <w:b/>
          <w:i/>
          <w:sz w:val="16"/>
          <w:szCs w:val="16"/>
        </w:rPr>
      </w:pPr>
      <w:r>
        <w:rPr>
          <w:b/>
          <w:i/>
          <w:sz w:val="16"/>
          <w:szCs w:val="16"/>
        </w:rPr>
        <w:t>North Eas</w:t>
      </w:r>
      <w:r w:rsidR="00C5541E">
        <w:rPr>
          <w:b/>
          <w:i/>
          <w:sz w:val="16"/>
          <w:szCs w:val="16"/>
        </w:rPr>
        <w:t>t</w:t>
      </w:r>
      <w:r>
        <w:rPr>
          <w:b/>
          <w:i/>
          <w:sz w:val="16"/>
          <w:szCs w:val="16"/>
        </w:rPr>
        <w:t xml:space="preserve"> Side of Aquaforte Harbor</w:t>
      </w:r>
      <w:r w:rsidR="00C5541E">
        <w:rPr>
          <w:b/>
          <w:i/>
          <w:sz w:val="16"/>
          <w:szCs w:val="16"/>
        </w:rPr>
        <w:t xml:space="preserve"> abutted and bounded as follows</w:t>
      </w:r>
    </w:p>
    <w:p w:rsidR="008A57AE" w:rsidRDefault="00C5541E" w:rsidP="0039217F">
      <w:pPr>
        <w:contextualSpacing/>
        <w:rPr>
          <w:b/>
          <w:i/>
          <w:sz w:val="16"/>
          <w:szCs w:val="16"/>
        </w:rPr>
      </w:pPr>
      <w:r>
        <w:rPr>
          <w:b/>
          <w:i/>
          <w:sz w:val="16"/>
          <w:szCs w:val="16"/>
        </w:rPr>
        <w:t xml:space="preserve">that is to say by a line commencing at a </w:t>
      </w:r>
      <w:r w:rsidR="008A57AE">
        <w:rPr>
          <w:b/>
          <w:i/>
          <w:sz w:val="16"/>
          <w:szCs w:val="16"/>
        </w:rPr>
        <w:t>large rock called the Kettle</w:t>
      </w:r>
    </w:p>
    <w:p w:rsidR="008A57AE" w:rsidRDefault="008A57AE" w:rsidP="0039217F">
      <w:pPr>
        <w:contextualSpacing/>
        <w:rPr>
          <w:b/>
          <w:i/>
          <w:sz w:val="16"/>
          <w:szCs w:val="16"/>
        </w:rPr>
      </w:pPr>
      <w:r>
        <w:rPr>
          <w:b/>
          <w:i/>
          <w:sz w:val="16"/>
          <w:szCs w:val="16"/>
        </w:rPr>
        <w:t>rock situate bear the Pool and Marked I.B. and N.B. thence bounded</w:t>
      </w:r>
    </w:p>
    <w:p w:rsidR="008A57AE" w:rsidRDefault="008A57AE" w:rsidP="0039217F">
      <w:pPr>
        <w:contextualSpacing/>
        <w:rPr>
          <w:b/>
          <w:i/>
          <w:sz w:val="16"/>
          <w:szCs w:val="16"/>
        </w:rPr>
      </w:pPr>
      <w:r>
        <w:rPr>
          <w:b/>
          <w:i/>
          <w:sz w:val="16"/>
          <w:szCs w:val="16"/>
        </w:rPr>
        <w:t>by land belonging to the estate of the late William Carter and running</w:t>
      </w:r>
    </w:p>
    <w:p w:rsidR="008A57AE" w:rsidRDefault="008A57AE" w:rsidP="0039217F">
      <w:pPr>
        <w:contextualSpacing/>
        <w:rPr>
          <w:b/>
          <w:i/>
          <w:sz w:val="16"/>
          <w:szCs w:val="16"/>
        </w:rPr>
      </w:pPr>
      <w:r>
        <w:rPr>
          <w:b/>
          <w:i/>
          <w:sz w:val="16"/>
          <w:szCs w:val="16"/>
        </w:rPr>
        <w:t>by the magnet (in 1848) north Sixty Seven degrees thirty minutes East</w:t>
      </w:r>
    </w:p>
    <w:p w:rsidR="008A57AE" w:rsidRDefault="008A57AE" w:rsidP="0039217F">
      <w:pPr>
        <w:contextualSpacing/>
        <w:rPr>
          <w:b/>
          <w:i/>
          <w:sz w:val="16"/>
          <w:szCs w:val="16"/>
        </w:rPr>
      </w:pPr>
      <w:r>
        <w:rPr>
          <w:b/>
          <w:i/>
          <w:sz w:val="16"/>
          <w:szCs w:val="16"/>
        </w:rPr>
        <w:t>two chains and twenty four links more or less to another rock also marked I.B. thence north</w:t>
      </w:r>
    </w:p>
    <w:p w:rsidR="008A57AE" w:rsidRDefault="008A57AE" w:rsidP="0039217F">
      <w:pPr>
        <w:contextualSpacing/>
        <w:rPr>
          <w:b/>
          <w:i/>
          <w:sz w:val="16"/>
          <w:szCs w:val="16"/>
        </w:rPr>
      </w:pPr>
      <w:r>
        <w:rPr>
          <w:b/>
          <w:i/>
          <w:sz w:val="16"/>
          <w:szCs w:val="16"/>
        </w:rPr>
        <w:t>forty eight degrees thirty minutes east five chains and twenty eight links more or less to a third large</w:t>
      </w:r>
    </w:p>
    <w:p w:rsidR="008A57AE" w:rsidRDefault="008A57AE" w:rsidP="0039217F">
      <w:pPr>
        <w:contextualSpacing/>
        <w:rPr>
          <w:b/>
          <w:i/>
          <w:sz w:val="16"/>
          <w:szCs w:val="16"/>
        </w:rPr>
      </w:pPr>
      <w:r>
        <w:rPr>
          <w:b/>
          <w:i/>
          <w:sz w:val="16"/>
          <w:szCs w:val="16"/>
        </w:rPr>
        <w:t>rock near a Public Road, thence South Sixty five degrees thirty minutes East four chains</w:t>
      </w:r>
    </w:p>
    <w:p w:rsidR="008A57AE" w:rsidRDefault="008A57AE" w:rsidP="0039217F">
      <w:pPr>
        <w:contextualSpacing/>
        <w:rPr>
          <w:b/>
          <w:i/>
          <w:sz w:val="16"/>
          <w:szCs w:val="16"/>
        </w:rPr>
      </w:pPr>
      <w:r>
        <w:rPr>
          <w:b/>
          <w:i/>
          <w:sz w:val="16"/>
          <w:szCs w:val="16"/>
        </w:rPr>
        <w:t>more or less to land belonging to the estate of the late Robert Carter</w:t>
      </w:r>
      <w:r w:rsidR="00B631FB">
        <w:rPr>
          <w:b/>
          <w:i/>
          <w:sz w:val="16"/>
          <w:szCs w:val="16"/>
        </w:rPr>
        <w:t>, thence bounded by</w:t>
      </w:r>
    </w:p>
    <w:p w:rsidR="00B631FB" w:rsidRDefault="00B631FB" w:rsidP="0039217F">
      <w:pPr>
        <w:contextualSpacing/>
        <w:rPr>
          <w:b/>
          <w:i/>
          <w:sz w:val="16"/>
          <w:szCs w:val="16"/>
        </w:rPr>
      </w:pPr>
      <w:r>
        <w:rPr>
          <w:b/>
          <w:i/>
          <w:sz w:val="16"/>
          <w:szCs w:val="16"/>
        </w:rPr>
        <w:t>the land last mentioned, and extending by an irregular line measuring in the</w:t>
      </w:r>
    </w:p>
    <w:p w:rsidR="00B631FB" w:rsidRDefault="00B631FB" w:rsidP="0039217F">
      <w:pPr>
        <w:contextualSpacing/>
        <w:rPr>
          <w:b/>
          <w:i/>
          <w:sz w:val="16"/>
          <w:szCs w:val="16"/>
        </w:rPr>
      </w:pPr>
      <w:r>
        <w:rPr>
          <w:b/>
          <w:i/>
          <w:sz w:val="16"/>
          <w:szCs w:val="16"/>
        </w:rPr>
        <w:t>whole ten chains and ninety links more or less to the Shore, thence following the</w:t>
      </w:r>
    </w:p>
    <w:p w:rsidR="00B631FB" w:rsidRDefault="00B631FB" w:rsidP="0039217F">
      <w:pPr>
        <w:contextualSpacing/>
        <w:rPr>
          <w:b/>
          <w:i/>
          <w:sz w:val="16"/>
          <w:szCs w:val="16"/>
        </w:rPr>
      </w:pPr>
      <w:r>
        <w:rPr>
          <w:b/>
          <w:i/>
          <w:sz w:val="16"/>
          <w:szCs w:val="16"/>
        </w:rPr>
        <w:t>direction of the shore Westerly nineteen chains and twenty links more or less, to</w:t>
      </w:r>
    </w:p>
    <w:p w:rsidR="00B631FB" w:rsidRDefault="00B631FB" w:rsidP="0039217F">
      <w:pPr>
        <w:contextualSpacing/>
        <w:rPr>
          <w:b/>
          <w:i/>
          <w:sz w:val="16"/>
          <w:szCs w:val="16"/>
        </w:rPr>
      </w:pPr>
      <w:r>
        <w:rPr>
          <w:b/>
          <w:i/>
          <w:sz w:val="16"/>
          <w:szCs w:val="16"/>
        </w:rPr>
        <w:t>the Western extremity of the Point of Beach, thence following the direction of the</w:t>
      </w:r>
    </w:p>
    <w:p w:rsidR="00B631FB" w:rsidRDefault="00B631FB" w:rsidP="0039217F">
      <w:pPr>
        <w:contextualSpacing/>
        <w:rPr>
          <w:b/>
          <w:i/>
          <w:sz w:val="16"/>
          <w:szCs w:val="16"/>
        </w:rPr>
      </w:pPr>
      <w:r>
        <w:rPr>
          <w:b/>
          <w:i/>
          <w:sz w:val="16"/>
          <w:szCs w:val="16"/>
        </w:rPr>
        <w:t>Said point of Beach easterly and North Westerly bound as Sheet of Water known</w:t>
      </w:r>
    </w:p>
    <w:p w:rsidR="00B631FB" w:rsidRDefault="00B631FB" w:rsidP="0039217F">
      <w:pPr>
        <w:contextualSpacing/>
        <w:rPr>
          <w:b/>
          <w:i/>
          <w:sz w:val="16"/>
          <w:szCs w:val="16"/>
        </w:rPr>
      </w:pPr>
      <w:r>
        <w:rPr>
          <w:b/>
          <w:i/>
          <w:sz w:val="16"/>
          <w:szCs w:val="16"/>
        </w:rPr>
        <w:t>as the Pool ten chains more or less to the said rock marked as aforesaid</w:t>
      </w:r>
    </w:p>
    <w:p w:rsidR="00B631FB" w:rsidRDefault="00B631FB" w:rsidP="0039217F">
      <w:pPr>
        <w:contextualSpacing/>
        <w:rPr>
          <w:b/>
          <w:i/>
          <w:sz w:val="16"/>
          <w:szCs w:val="16"/>
        </w:rPr>
      </w:pPr>
      <w:r>
        <w:rPr>
          <w:b/>
          <w:i/>
          <w:sz w:val="16"/>
          <w:szCs w:val="16"/>
        </w:rPr>
        <w:t xml:space="preserve">I.B. &amp; N.B. and place of Commencement Saving and reserving </w:t>
      </w:r>
      <w:proofErr w:type="spellStart"/>
      <w:r>
        <w:rPr>
          <w:b/>
          <w:i/>
          <w:sz w:val="16"/>
          <w:szCs w:val="16"/>
        </w:rPr>
        <w:t>notwith</w:t>
      </w:r>
      <w:proofErr w:type="spellEnd"/>
      <w:r>
        <w:rPr>
          <w:b/>
          <w:i/>
          <w:sz w:val="16"/>
          <w:szCs w:val="16"/>
        </w:rPr>
        <w:t>-</w:t>
      </w:r>
    </w:p>
    <w:p w:rsidR="00B631FB" w:rsidRDefault="00B631FB" w:rsidP="0039217F">
      <w:pPr>
        <w:contextualSpacing/>
        <w:rPr>
          <w:b/>
          <w:i/>
          <w:sz w:val="16"/>
          <w:szCs w:val="16"/>
        </w:rPr>
      </w:pPr>
      <w:r>
        <w:rPr>
          <w:b/>
          <w:i/>
          <w:sz w:val="16"/>
          <w:szCs w:val="16"/>
        </w:rPr>
        <w:t>standing to the use of the Public a road to be preserved not less than twenty</w:t>
      </w:r>
    </w:p>
    <w:p w:rsidR="00B631FB" w:rsidRDefault="00B631FB" w:rsidP="0039217F">
      <w:pPr>
        <w:contextualSpacing/>
        <w:rPr>
          <w:b/>
          <w:i/>
          <w:sz w:val="16"/>
          <w:szCs w:val="16"/>
        </w:rPr>
      </w:pPr>
      <w:r>
        <w:rPr>
          <w:b/>
          <w:i/>
          <w:sz w:val="16"/>
          <w:szCs w:val="16"/>
        </w:rPr>
        <w:t>feet Wide running through the Southern part of the land here described</w:t>
      </w:r>
    </w:p>
    <w:p w:rsidR="00B631FB" w:rsidRDefault="00B631FB" w:rsidP="0039217F">
      <w:pPr>
        <w:contextualSpacing/>
        <w:rPr>
          <w:b/>
          <w:i/>
          <w:sz w:val="16"/>
          <w:szCs w:val="16"/>
        </w:rPr>
      </w:pPr>
      <w:r>
        <w:rPr>
          <w:b/>
          <w:i/>
          <w:sz w:val="16"/>
          <w:szCs w:val="16"/>
        </w:rPr>
        <w:t>Such road being a main road and leaving from Aquaforte to Ferryland</w:t>
      </w:r>
    </w:p>
    <w:p w:rsidR="00987098" w:rsidRDefault="00987098" w:rsidP="0039217F">
      <w:pPr>
        <w:contextualSpacing/>
        <w:rPr>
          <w:b/>
          <w:i/>
          <w:sz w:val="16"/>
          <w:szCs w:val="16"/>
        </w:rPr>
      </w:pPr>
      <w:r>
        <w:rPr>
          <w:b/>
          <w:i/>
          <w:sz w:val="16"/>
          <w:szCs w:val="16"/>
        </w:rPr>
        <w:t>and also Saving and Reserving a foot path leading through the Said here</w:t>
      </w:r>
    </w:p>
    <w:p w:rsidR="00987098" w:rsidRDefault="00987098" w:rsidP="0039217F">
      <w:pPr>
        <w:contextualSpacing/>
        <w:rPr>
          <w:b/>
          <w:i/>
          <w:sz w:val="16"/>
          <w:szCs w:val="16"/>
        </w:rPr>
      </w:pPr>
      <w:r>
        <w:rPr>
          <w:b/>
          <w:i/>
          <w:sz w:val="16"/>
          <w:szCs w:val="16"/>
        </w:rPr>
        <w:t>described land to land belonging to the estate of the late William</w:t>
      </w:r>
    </w:p>
    <w:p w:rsidR="00987098" w:rsidRDefault="00987098" w:rsidP="0039217F">
      <w:pPr>
        <w:contextualSpacing/>
        <w:rPr>
          <w:b/>
          <w:i/>
          <w:sz w:val="16"/>
          <w:szCs w:val="16"/>
        </w:rPr>
      </w:pPr>
      <w:r>
        <w:rPr>
          <w:b/>
          <w:i/>
          <w:sz w:val="16"/>
          <w:szCs w:val="16"/>
        </w:rPr>
        <w:t>Carter and being of the dimension specified in the diagram</w:t>
      </w:r>
    </w:p>
    <w:p w:rsidR="00B631FB" w:rsidRDefault="00987098" w:rsidP="0039217F">
      <w:pPr>
        <w:contextualSpacing/>
        <w:rPr>
          <w:b/>
          <w:i/>
          <w:sz w:val="16"/>
          <w:szCs w:val="16"/>
        </w:rPr>
      </w:pPr>
      <w:r>
        <w:rPr>
          <w:b/>
          <w:i/>
          <w:sz w:val="16"/>
          <w:szCs w:val="16"/>
        </w:rPr>
        <w:t xml:space="preserve">delineated on the other side hereof. </w:t>
      </w:r>
    </w:p>
    <w:p w:rsidR="008A57AE" w:rsidRDefault="008A57AE" w:rsidP="0039217F">
      <w:pPr>
        <w:contextualSpacing/>
        <w:rPr>
          <w:b/>
          <w:i/>
          <w:sz w:val="16"/>
          <w:szCs w:val="16"/>
        </w:rPr>
      </w:pPr>
    </w:p>
    <w:p w:rsidR="00C5541E" w:rsidRDefault="00C5541E" w:rsidP="0039217F">
      <w:pPr>
        <w:contextualSpacing/>
        <w:rPr>
          <w:b/>
          <w:i/>
          <w:sz w:val="16"/>
          <w:szCs w:val="16"/>
        </w:rPr>
      </w:pPr>
    </w:p>
    <w:p w:rsidR="00655EBD" w:rsidRDefault="00655EBD" w:rsidP="0039217F">
      <w:pPr>
        <w:contextualSpacing/>
        <w:rPr>
          <w:b/>
          <w:i/>
          <w:sz w:val="16"/>
          <w:szCs w:val="16"/>
        </w:rPr>
      </w:pPr>
    </w:p>
    <w:p w:rsidR="00323D49" w:rsidRDefault="00323D49"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663400" w:rsidRDefault="00663400" w:rsidP="0039217F">
      <w:pPr>
        <w:contextualSpacing/>
        <w:rPr>
          <w:b/>
          <w:i/>
          <w:sz w:val="16"/>
          <w:szCs w:val="16"/>
        </w:rPr>
      </w:pPr>
    </w:p>
    <w:p w:rsidR="00A53A5F" w:rsidRPr="00E6638A" w:rsidRDefault="00AD6A84" w:rsidP="0039217F">
      <w:pPr>
        <w:contextualSpacing/>
        <w:rPr>
          <w:b/>
          <w:i/>
          <w:sz w:val="18"/>
          <w:szCs w:val="18"/>
        </w:rPr>
      </w:pPr>
      <w:r w:rsidRPr="00663400">
        <w:rPr>
          <w:strike/>
          <w:sz w:val="18"/>
          <w:szCs w:val="18"/>
        </w:rPr>
        <w:t>in our Island of Newfoundland</w:t>
      </w:r>
      <w:r w:rsidRPr="00E6638A">
        <w:rPr>
          <w:sz w:val="18"/>
          <w:szCs w:val="18"/>
        </w:rPr>
        <w:t xml:space="preserve"> bounded as the same is delineated and described</w:t>
      </w:r>
      <w:r w:rsidRPr="00E6638A">
        <w:rPr>
          <w:b/>
          <w:i/>
          <w:sz w:val="18"/>
          <w:szCs w:val="18"/>
        </w:rPr>
        <w:t xml:space="preserve">  </w:t>
      </w:r>
      <w:r w:rsidR="00A53A5F" w:rsidRPr="00E6638A">
        <w:rPr>
          <w:b/>
          <w:i/>
          <w:sz w:val="18"/>
          <w:szCs w:val="18"/>
        </w:rPr>
        <w:t xml:space="preserve">  </w:t>
      </w:r>
    </w:p>
    <w:p w:rsidR="00504F19" w:rsidRPr="00663400" w:rsidRDefault="00AD6A84" w:rsidP="0039217F">
      <w:pPr>
        <w:contextualSpacing/>
        <w:rPr>
          <w:strike/>
          <w:sz w:val="18"/>
          <w:szCs w:val="18"/>
        </w:rPr>
      </w:pP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t>in</w:t>
      </w:r>
    </w:p>
    <w:p w:rsidR="00323D49" w:rsidRDefault="00323D49">
      <w:pPr>
        <w:rPr>
          <w:strike/>
          <w:sz w:val="18"/>
          <w:szCs w:val="18"/>
        </w:rPr>
      </w:pPr>
      <w:r>
        <w:rPr>
          <w:strike/>
          <w:sz w:val="18"/>
          <w:szCs w:val="18"/>
        </w:rPr>
        <w:br w:type="page"/>
      </w:r>
    </w:p>
    <w:p w:rsidR="008A3A36" w:rsidRDefault="003B511F" w:rsidP="0039217F">
      <w:pPr>
        <w:contextualSpacing/>
        <w:rPr>
          <w:b/>
          <w:i/>
          <w:sz w:val="18"/>
          <w:szCs w:val="18"/>
        </w:rPr>
      </w:pPr>
      <w:r>
        <w:rPr>
          <w:strike/>
          <w:sz w:val="18"/>
          <w:szCs w:val="18"/>
        </w:rPr>
        <w:lastRenderedPageBreak/>
        <w:t>i</w:t>
      </w:r>
      <w:r w:rsidR="00310F33" w:rsidRPr="00AF7F7C">
        <w:rPr>
          <w:strike/>
          <w:sz w:val="18"/>
          <w:szCs w:val="18"/>
        </w:rPr>
        <w:t>n the diagram hereunto annexed</w:t>
      </w:r>
      <w:r w:rsidR="00310F33" w:rsidRPr="00AF7F7C">
        <w:rPr>
          <w:sz w:val="18"/>
          <w:szCs w:val="18"/>
        </w:rPr>
        <w:t xml:space="preserve"> and containing </w:t>
      </w:r>
      <w:r w:rsidR="008A3A36">
        <w:rPr>
          <w:b/>
          <w:i/>
          <w:sz w:val="18"/>
          <w:szCs w:val="18"/>
        </w:rPr>
        <w:t>T</w:t>
      </w:r>
      <w:r w:rsidR="00987098">
        <w:rPr>
          <w:b/>
          <w:i/>
          <w:sz w:val="18"/>
          <w:szCs w:val="18"/>
        </w:rPr>
        <w:t>en Acres Three</w:t>
      </w:r>
      <w:r w:rsidR="006034FE">
        <w:rPr>
          <w:b/>
          <w:i/>
          <w:sz w:val="18"/>
          <w:szCs w:val="18"/>
        </w:rPr>
        <w:t xml:space="preserve"> Rood</w:t>
      </w:r>
      <w:r w:rsidR="00987098">
        <w:rPr>
          <w:b/>
          <w:i/>
          <w:sz w:val="18"/>
          <w:szCs w:val="18"/>
        </w:rPr>
        <w:t>s</w:t>
      </w:r>
      <w:r w:rsidR="00323D49">
        <w:rPr>
          <w:b/>
          <w:i/>
          <w:sz w:val="18"/>
          <w:szCs w:val="18"/>
        </w:rPr>
        <w:t xml:space="preserve"> and</w:t>
      </w:r>
    </w:p>
    <w:p w:rsidR="00310F33" w:rsidRPr="00AF7F7C" w:rsidRDefault="00987098" w:rsidP="0039217F">
      <w:pPr>
        <w:contextualSpacing/>
        <w:rPr>
          <w:b/>
          <w:i/>
          <w:sz w:val="18"/>
          <w:szCs w:val="18"/>
        </w:rPr>
      </w:pPr>
      <w:r>
        <w:rPr>
          <w:b/>
          <w:i/>
          <w:sz w:val="18"/>
          <w:szCs w:val="18"/>
        </w:rPr>
        <w:t xml:space="preserve">Twenty </w:t>
      </w:r>
      <w:r w:rsidR="00186D00">
        <w:rPr>
          <w:b/>
          <w:i/>
          <w:sz w:val="18"/>
          <w:szCs w:val="18"/>
        </w:rPr>
        <w:t>Perch</w:t>
      </w:r>
      <w:r w:rsidR="008A3A36">
        <w:rPr>
          <w:b/>
          <w:i/>
          <w:sz w:val="18"/>
          <w:szCs w:val="18"/>
        </w:rPr>
        <w:t>es</w:t>
      </w:r>
      <w:r w:rsidR="006034FE">
        <w:rPr>
          <w:b/>
          <w:i/>
          <w:sz w:val="18"/>
          <w:szCs w:val="18"/>
        </w:rPr>
        <w:t xml:space="preserve"> </w:t>
      </w:r>
      <w:r w:rsidR="00372025" w:rsidRPr="00AF7F7C">
        <w:rPr>
          <w:b/>
          <w:i/>
          <w:sz w:val="18"/>
          <w:szCs w:val="18"/>
        </w:rPr>
        <w:t>more or less.</w:t>
      </w:r>
    </w:p>
    <w:p w:rsidR="00C561E9" w:rsidRDefault="00C561E9"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987098" w:rsidRDefault="00310F33" w:rsidP="006034FE">
      <w:pPr>
        <w:contextualSpacing/>
        <w:rPr>
          <w:sz w:val="18"/>
          <w:szCs w:val="18"/>
        </w:rPr>
      </w:pPr>
      <w:r w:rsidRPr="00AF7F7C">
        <w:rPr>
          <w:sz w:val="18"/>
          <w:szCs w:val="18"/>
        </w:rPr>
        <w:t>To Have and to Hold (except as before excepted) unto the said</w:t>
      </w:r>
    </w:p>
    <w:p w:rsidR="00AD6A84" w:rsidRDefault="00987098" w:rsidP="006034FE">
      <w:pPr>
        <w:contextualSpacing/>
        <w:rPr>
          <w:sz w:val="18"/>
          <w:szCs w:val="18"/>
        </w:rPr>
      </w:pPr>
      <w:r>
        <w:rPr>
          <w:b/>
          <w:i/>
          <w:sz w:val="20"/>
          <w:szCs w:val="20"/>
        </w:rPr>
        <w:t>Nicholas Brand</w:t>
      </w:r>
    </w:p>
    <w:p w:rsidR="00310F33" w:rsidRPr="00C561E9" w:rsidRDefault="00310F33" w:rsidP="00C561E9">
      <w:pPr>
        <w:contextualSpacing/>
        <w:rPr>
          <w:sz w:val="18"/>
          <w:szCs w:val="18"/>
        </w:rPr>
      </w:pPr>
    </w:p>
    <w:p w:rsidR="00987098" w:rsidRDefault="00987098" w:rsidP="0039217F">
      <w:pPr>
        <w:contextualSpacing/>
        <w:rPr>
          <w:b/>
          <w:i/>
          <w:sz w:val="20"/>
          <w:szCs w:val="20"/>
        </w:rPr>
      </w:pPr>
      <w:r>
        <w:rPr>
          <w:b/>
          <w:i/>
          <w:sz w:val="20"/>
          <w:szCs w:val="20"/>
        </w:rPr>
        <w:t>His</w:t>
      </w:r>
      <w:r w:rsidR="00E6638A">
        <w:rPr>
          <w:sz w:val="20"/>
          <w:szCs w:val="20"/>
        </w:rPr>
        <w:t xml:space="preserve"> heirs and assigns for ever</w:t>
      </w:r>
      <w:r w:rsidR="00310F33" w:rsidRPr="005736EB">
        <w:rPr>
          <w:b/>
          <w:i/>
          <w:sz w:val="20"/>
          <w:szCs w:val="20"/>
        </w:rPr>
        <w:t xml:space="preserve"> </w:t>
      </w:r>
      <w:r>
        <w:rPr>
          <w:b/>
          <w:i/>
          <w:sz w:val="20"/>
          <w:szCs w:val="20"/>
        </w:rPr>
        <w:t>H</w:t>
      </w:r>
      <w:r w:rsidR="00310F33" w:rsidRPr="005736EB">
        <w:rPr>
          <w:b/>
          <w:i/>
          <w:sz w:val="20"/>
          <w:szCs w:val="20"/>
        </w:rPr>
        <w:t xml:space="preserve">e </w:t>
      </w:r>
      <w:r w:rsidR="00310F33" w:rsidRPr="005736EB">
        <w:rPr>
          <w:sz w:val="20"/>
          <w:szCs w:val="20"/>
        </w:rPr>
        <w:t xml:space="preserve"> the said </w:t>
      </w:r>
      <w:r>
        <w:rPr>
          <w:b/>
          <w:i/>
          <w:sz w:val="20"/>
          <w:szCs w:val="20"/>
        </w:rPr>
        <w:t xml:space="preserve">Nicholas Brand </w:t>
      </w:r>
      <w:r w:rsidR="00E6638A">
        <w:rPr>
          <w:b/>
          <w:i/>
          <w:sz w:val="20"/>
          <w:szCs w:val="20"/>
        </w:rPr>
        <w:t>paying onto</w:t>
      </w:r>
    </w:p>
    <w:p w:rsidR="00987098" w:rsidRDefault="003B511F" w:rsidP="0039217F">
      <w:pPr>
        <w:contextualSpacing/>
        <w:rPr>
          <w:b/>
          <w:i/>
          <w:sz w:val="20"/>
          <w:szCs w:val="20"/>
        </w:rPr>
      </w:pPr>
      <w:r>
        <w:rPr>
          <w:b/>
          <w:i/>
          <w:sz w:val="20"/>
          <w:szCs w:val="20"/>
        </w:rPr>
        <w:t>us as</w:t>
      </w:r>
      <w:r w:rsidR="006034FE">
        <w:rPr>
          <w:b/>
          <w:i/>
          <w:sz w:val="20"/>
          <w:szCs w:val="20"/>
        </w:rPr>
        <w:t xml:space="preserve"> </w:t>
      </w:r>
      <w:r w:rsidR="00323D49">
        <w:rPr>
          <w:b/>
          <w:i/>
          <w:sz w:val="20"/>
          <w:szCs w:val="20"/>
        </w:rPr>
        <w:t>the price</w:t>
      </w:r>
      <w:r w:rsidR="00987098">
        <w:rPr>
          <w:b/>
          <w:i/>
          <w:sz w:val="20"/>
          <w:szCs w:val="20"/>
        </w:rPr>
        <w:t xml:space="preserve"> </w:t>
      </w:r>
      <w:r w:rsidR="00372025" w:rsidRPr="005736EB">
        <w:rPr>
          <w:b/>
          <w:i/>
          <w:sz w:val="20"/>
          <w:szCs w:val="20"/>
        </w:rPr>
        <w:t>and consider</w:t>
      </w:r>
      <w:r w:rsidR="006034FE">
        <w:rPr>
          <w:b/>
          <w:i/>
          <w:sz w:val="20"/>
          <w:szCs w:val="20"/>
        </w:rPr>
        <w:t>ation</w:t>
      </w:r>
      <w:r w:rsidR="00186D00">
        <w:rPr>
          <w:b/>
          <w:i/>
          <w:sz w:val="20"/>
          <w:szCs w:val="20"/>
        </w:rPr>
        <w:t xml:space="preserve"> of the</w:t>
      </w:r>
      <w:r w:rsidR="008A3A36">
        <w:rPr>
          <w:b/>
          <w:i/>
          <w:sz w:val="20"/>
          <w:szCs w:val="20"/>
        </w:rPr>
        <w:t xml:space="preserve"> said</w:t>
      </w:r>
      <w:r w:rsidR="00323D49">
        <w:rPr>
          <w:b/>
          <w:i/>
          <w:sz w:val="20"/>
          <w:szCs w:val="20"/>
        </w:rPr>
        <w:t xml:space="preserve"> </w:t>
      </w:r>
      <w:r w:rsidR="00D77E9F">
        <w:rPr>
          <w:b/>
          <w:i/>
          <w:sz w:val="20"/>
          <w:szCs w:val="20"/>
        </w:rPr>
        <w:t>land</w:t>
      </w:r>
      <w:r w:rsidR="00987098">
        <w:rPr>
          <w:b/>
          <w:i/>
          <w:sz w:val="20"/>
          <w:szCs w:val="20"/>
        </w:rPr>
        <w:t xml:space="preserve"> the S</w:t>
      </w:r>
      <w:r w:rsidR="001E6B28">
        <w:rPr>
          <w:b/>
          <w:i/>
          <w:sz w:val="20"/>
          <w:szCs w:val="20"/>
        </w:rPr>
        <w:t>um of</w:t>
      </w:r>
      <w:r w:rsidR="00186D00">
        <w:rPr>
          <w:b/>
          <w:i/>
          <w:sz w:val="20"/>
          <w:szCs w:val="20"/>
        </w:rPr>
        <w:t xml:space="preserve"> </w:t>
      </w:r>
      <w:r w:rsidR="00987098">
        <w:rPr>
          <w:b/>
          <w:i/>
          <w:sz w:val="20"/>
          <w:szCs w:val="20"/>
        </w:rPr>
        <w:t>Eleven</w:t>
      </w:r>
    </w:p>
    <w:p w:rsidR="00987098" w:rsidRDefault="00987098" w:rsidP="0039217F">
      <w:pPr>
        <w:contextualSpacing/>
        <w:rPr>
          <w:b/>
          <w:i/>
          <w:sz w:val="20"/>
          <w:szCs w:val="20"/>
        </w:rPr>
      </w:pPr>
      <w:r>
        <w:rPr>
          <w:b/>
          <w:i/>
          <w:sz w:val="20"/>
          <w:szCs w:val="20"/>
        </w:rPr>
        <w:t>S</w:t>
      </w:r>
      <w:r w:rsidR="00372025" w:rsidRPr="005736EB">
        <w:rPr>
          <w:b/>
          <w:i/>
          <w:sz w:val="20"/>
          <w:szCs w:val="20"/>
        </w:rPr>
        <w:t>hillings</w:t>
      </w:r>
      <w:r w:rsidR="001E6B28">
        <w:rPr>
          <w:b/>
          <w:i/>
          <w:sz w:val="20"/>
          <w:szCs w:val="20"/>
        </w:rPr>
        <w:t xml:space="preserve"> </w:t>
      </w:r>
      <w:r w:rsidR="00D77E9F">
        <w:rPr>
          <w:b/>
          <w:i/>
          <w:sz w:val="20"/>
          <w:szCs w:val="20"/>
        </w:rPr>
        <w:t>S</w:t>
      </w:r>
      <w:r w:rsidR="00372025" w:rsidRPr="005736EB">
        <w:rPr>
          <w:b/>
          <w:i/>
          <w:sz w:val="20"/>
          <w:szCs w:val="20"/>
        </w:rPr>
        <w:t>terling</w:t>
      </w:r>
      <w:r w:rsidR="003B511F">
        <w:rPr>
          <w:b/>
          <w:i/>
          <w:sz w:val="20"/>
          <w:szCs w:val="20"/>
        </w:rPr>
        <w:t xml:space="preserve"> money a</w:t>
      </w:r>
      <w:r w:rsidR="006034FE">
        <w:rPr>
          <w:b/>
          <w:i/>
          <w:sz w:val="20"/>
          <w:szCs w:val="20"/>
        </w:rPr>
        <w:t>t the time of the</w:t>
      </w:r>
      <w:r w:rsidR="00186D00">
        <w:rPr>
          <w:b/>
          <w:i/>
          <w:sz w:val="20"/>
          <w:szCs w:val="20"/>
        </w:rPr>
        <w:t xml:space="preserve"> ensealing</w:t>
      </w:r>
      <w:r w:rsidR="008A3A36">
        <w:rPr>
          <w:b/>
          <w:i/>
          <w:sz w:val="20"/>
          <w:szCs w:val="20"/>
        </w:rPr>
        <w:t xml:space="preserve"> </w:t>
      </w:r>
      <w:r w:rsidR="006034FE">
        <w:rPr>
          <w:b/>
          <w:i/>
          <w:sz w:val="20"/>
          <w:szCs w:val="20"/>
        </w:rPr>
        <w:t>and</w:t>
      </w:r>
      <w:r>
        <w:rPr>
          <w:b/>
          <w:i/>
          <w:sz w:val="20"/>
          <w:szCs w:val="20"/>
        </w:rPr>
        <w:t xml:space="preserve"> </w:t>
      </w:r>
      <w:r w:rsidR="003B511F">
        <w:rPr>
          <w:b/>
          <w:i/>
          <w:sz w:val="20"/>
          <w:szCs w:val="20"/>
        </w:rPr>
        <w:t>delivery hereof</w:t>
      </w:r>
      <w:r w:rsidR="00C561E9">
        <w:rPr>
          <w:b/>
          <w:i/>
          <w:sz w:val="20"/>
          <w:szCs w:val="20"/>
        </w:rPr>
        <w:t>.</w:t>
      </w:r>
    </w:p>
    <w:p w:rsidR="00C561E9" w:rsidRPr="00323D49" w:rsidRDefault="00323D49" w:rsidP="0039217F">
      <w:pPr>
        <w:contextualSpacing/>
        <w:rPr>
          <w:b/>
          <w:i/>
          <w:sz w:val="20"/>
          <w:szCs w:val="20"/>
        </w:rPr>
      </w:pPr>
      <w:r>
        <w:rPr>
          <w:b/>
          <w:i/>
          <w:sz w:val="20"/>
          <w:szCs w:val="20"/>
        </w:rPr>
        <w:tab/>
      </w:r>
      <w:r w:rsidR="00D74A70"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52391958" wp14:editId="738E34E9">
                <wp:simplePos x="0" y="0"/>
                <wp:positionH relativeFrom="column">
                  <wp:posOffset>4916170</wp:posOffset>
                </wp:positionH>
                <wp:positionV relativeFrom="paragraph">
                  <wp:posOffset>77470</wp:posOffset>
                </wp:positionV>
                <wp:extent cx="1590040" cy="655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655320"/>
                        </a:xfrm>
                        <a:prstGeom prst="rect">
                          <a:avLst/>
                        </a:prstGeom>
                        <a:solidFill>
                          <a:srgbClr val="FFFFFF"/>
                        </a:solidFill>
                        <a:ln w="9525">
                          <a:noFill/>
                          <a:miter lim="800000"/>
                          <a:headEnd/>
                          <a:tailEnd/>
                        </a:ln>
                      </wps:spPr>
                      <wps:txbx>
                        <w:txbxContent>
                          <w:p w:rsidR="008A3A36" w:rsidRDefault="008A3A36" w:rsidP="00367821">
                            <w:pPr>
                              <w:contextualSpacing/>
                            </w:pPr>
                            <w:r>
                              <w:t>Examined</w:t>
                            </w:r>
                            <w:r w:rsidR="00987098">
                              <w:t xml:space="preserve"> Jany. 17. 1849</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1pt;margin-top:6.1pt;width:125.2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" stroked="f">
                <v:textbox>
                  <w:txbxContent>
                    <w:p w:rsidR="008A3A36" w:rsidRDefault="008A3A36" w:rsidP="00367821">
                      <w:pPr>
                        <w:contextualSpacing/>
                      </w:pPr>
                      <w:r>
                        <w:t>Examined</w:t>
                      </w:r>
                      <w:r w:rsidR="00987098">
                        <w:t xml:space="preserve"> Jany. 17. 1849</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 xml:space="preserve">Newfoundland within </w:t>
      </w:r>
      <w:r w:rsidRPr="00323D49">
        <w:rPr>
          <w:sz w:val="20"/>
          <w:szCs w:val="20"/>
        </w:rPr>
        <w:t>Three</w:t>
      </w:r>
      <w:r w:rsidRPr="005736EB">
        <w:rPr>
          <w:sz w:val="20"/>
          <w:szCs w:val="20"/>
        </w:rPr>
        <w:t xml:space="preserve"> 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6034FE" w:rsidRDefault="00310F33" w:rsidP="006034FE">
      <w:pPr>
        <w:contextualSpacing/>
        <w:rPr>
          <w:b/>
          <w:i/>
          <w:sz w:val="20"/>
          <w:szCs w:val="20"/>
        </w:rPr>
      </w:pPr>
      <w:r w:rsidRPr="005736EB">
        <w:rPr>
          <w:sz w:val="20"/>
          <w:szCs w:val="20"/>
        </w:rPr>
        <w:t xml:space="preserve">aforesaid or for any of them. And that the said </w:t>
      </w:r>
      <w:r w:rsidR="00987098">
        <w:rPr>
          <w:b/>
          <w:i/>
          <w:sz w:val="20"/>
          <w:szCs w:val="20"/>
        </w:rPr>
        <w:t>Nicholas Brand</w:t>
      </w:r>
    </w:p>
    <w:p w:rsidR="00367821" w:rsidRPr="006034FE" w:rsidRDefault="00987098" w:rsidP="0039217F">
      <w:pPr>
        <w:contextualSpacing/>
        <w:rPr>
          <w:b/>
          <w:i/>
          <w:sz w:val="20"/>
          <w:szCs w:val="20"/>
        </w:rPr>
      </w:pPr>
      <w:r>
        <w:rPr>
          <w:b/>
          <w:i/>
          <w:sz w:val="20"/>
          <w:szCs w:val="20"/>
        </w:rPr>
        <w:softHyphen/>
      </w:r>
      <w:r>
        <w:rPr>
          <w:b/>
          <w:i/>
          <w:sz w:val="20"/>
          <w:szCs w:val="20"/>
        </w:rPr>
        <w:softHyphen/>
      </w:r>
      <w:r>
        <w:rPr>
          <w:b/>
          <w:i/>
          <w:sz w:val="20"/>
          <w:szCs w:val="20"/>
        </w:rPr>
        <w:softHyphen/>
      </w:r>
      <w:r>
        <w:rPr>
          <w:b/>
          <w:i/>
          <w:sz w:val="20"/>
          <w:szCs w:val="20"/>
        </w:rPr>
        <w:softHyphen/>
      </w:r>
      <w:r>
        <w:rPr>
          <w:sz w:val="20"/>
          <w:szCs w:val="20"/>
        </w:rPr>
        <w:softHyphen/>
      </w:r>
      <w:r>
        <w:rPr>
          <w:sz w:val="20"/>
          <w:szCs w:val="20"/>
        </w:rPr>
        <w:tab/>
      </w:r>
      <w:r>
        <w:rPr>
          <w:sz w:val="20"/>
          <w:szCs w:val="20"/>
        </w:rPr>
        <w:tab/>
      </w:r>
      <w:r>
        <w:rPr>
          <w:sz w:val="20"/>
          <w:szCs w:val="20"/>
        </w:rPr>
        <w:tab/>
      </w:r>
      <w:r>
        <w:rPr>
          <w:sz w:val="20"/>
          <w:szCs w:val="20"/>
        </w:rPr>
        <w:tab/>
      </w:r>
      <w:r>
        <w:rPr>
          <w:sz w:val="20"/>
          <w:szCs w:val="20"/>
        </w:rPr>
        <w:tab/>
      </w:r>
      <w:r w:rsidRPr="00987098">
        <w:rPr>
          <w:b/>
          <w:i/>
          <w:sz w:val="20"/>
          <w:szCs w:val="20"/>
        </w:rPr>
        <w:t>His</w:t>
      </w:r>
      <w:r w:rsidR="001878C4">
        <w:rPr>
          <w:b/>
          <w:i/>
          <w:sz w:val="20"/>
          <w:szCs w:val="20"/>
        </w:rPr>
        <w:t xml:space="preserve"> </w:t>
      </w:r>
      <w:r w:rsidR="00310F33" w:rsidRPr="005736EB">
        <w:rPr>
          <w:sz w:val="20"/>
          <w:szCs w:val="20"/>
        </w:rPr>
        <w:t>heirs</w:t>
      </w:r>
      <w:r w:rsidR="00367821">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Default="00310F33" w:rsidP="0039217F">
      <w:pPr>
        <w:contextualSpacing/>
        <w:rPr>
          <w:sz w:val="20"/>
          <w:szCs w:val="20"/>
        </w:rPr>
      </w:pPr>
      <w:r w:rsidRPr="005736EB">
        <w:rPr>
          <w:sz w:val="20"/>
          <w:szCs w:val="20"/>
        </w:rPr>
        <w:t>be made in that respect may be provided.</w:t>
      </w:r>
    </w:p>
    <w:p w:rsidR="00E6638A" w:rsidRPr="005736EB" w:rsidRDefault="00E6638A" w:rsidP="0039217F">
      <w:pPr>
        <w:contextualSpacing/>
        <w:rPr>
          <w:sz w:val="20"/>
          <w:szCs w:val="20"/>
        </w:rPr>
      </w:pP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987098">
        <w:rPr>
          <w:b/>
          <w:i/>
          <w:sz w:val="20"/>
          <w:szCs w:val="20"/>
        </w:rPr>
        <w:t>twentieth</w:t>
      </w:r>
      <w:r w:rsidR="00310F33" w:rsidRPr="005736EB">
        <w:rPr>
          <w:sz w:val="20"/>
          <w:szCs w:val="20"/>
        </w:rPr>
        <w:t xml:space="preserve"> day of </w:t>
      </w:r>
      <w:proofErr w:type="spellStart"/>
      <w:r w:rsidR="00E6638A">
        <w:rPr>
          <w:b/>
          <w:i/>
          <w:sz w:val="20"/>
          <w:szCs w:val="20"/>
        </w:rPr>
        <w:t>J</w:t>
      </w:r>
      <w:r w:rsidR="00987098">
        <w:rPr>
          <w:b/>
          <w:i/>
          <w:sz w:val="20"/>
          <w:szCs w:val="20"/>
        </w:rPr>
        <w:t>anuaary</w:t>
      </w:r>
      <w:proofErr w:type="spellEnd"/>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F320E7" w:rsidRPr="005736EB">
        <w:rPr>
          <w:b/>
          <w:i/>
          <w:sz w:val="20"/>
          <w:szCs w:val="20"/>
        </w:rPr>
        <w:t xml:space="preserve">Forty </w:t>
      </w:r>
      <w:r w:rsidR="00310F33" w:rsidRPr="00987098">
        <w:rPr>
          <w:strike/>
          <w:sz w:val="20"/>
          <w:szCs w:val="20"/>
        </w:rPr>
        <w:t>Thirty</w:t>
      </w:r>
      <w:r w:rsidR="00310F33" w:rsidRPr="005736EB">
        <w:rPr>
          <w:sz w:val="20"/>
          <w:szCs w:val="20"/>
        </w:rPr>
        <w:t xml:space="preserve"> </w:t>
      </w:r>
      <w:r w:rsidR="00E6638A">
        <w:rPr>
          <w:b/>
          <w:i/>
          <w:sz w:val="20"/>
          <w:szCs w:val="20"/>
        </w:rPr>
        <w:t>Eight</w:t>
      </w:r>
      <w:r w:rsidR="00310F33" w:rsidRPr="005736EB">
        <w:rPr>
          <w:sz w:val="20"/>
          <w:szCs w:val="20"/>
        </w:rPr>
        <w:t xml:space="preserve"> and in the </w:t>
      </w:r>
      <w:r w:rsidR="00987098">
        <w:rPr>
          <w:b/>
          <w:i/>
          <w:sz w:val="20"/>
          <w:szCs w:val="20"/>
        </w:rPr>
        <w:t>twelf</w:t>
      </w:r>
      <w:r w:rsidR="005A775F" w:rsidRPr="005736EB">
        <w:rPr>
          <w:b/>
          <w:i/>
          <w:sz w:val="20"/>
          <w:szCs w:val="20"/>
        </w:rPr>
        <w:t xml:space="preserve">th </w:t>
      </w:r>
      <w:r w:rsidR="00310F33" w:rsidRPr="005736EB">
        <w:rPr>
          <w:sz w:val="20"/>
          <w:szCs w:val="20"/>
        </w:rPr>
        <w:t>Year of our Reign.</w:t>
      </w:r>
    </w:p>
    <w:p w:rsidR="00367821" w:rsidRDefault="00367821" w:rsidP="0039217F">
      <w:pPr>
        <w:contextualSpacing/>
        <w:rPr>
          <w:b/>
          <w:i/>
          <w:sz w:val="20"/>
          <w:szCs w:val="20"/>
        </w:rPr>
      </w:pPr>
    </w:p>
    <w:p w:rsidR="00987098"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F320E7">
        <w:rPr>
          <w:b/>
          <w:i/>
          <w:sz w:val="20"/>
          <w:szCs w:val="20"/>
        </w:rPr>
        <w:t>Sir John Gaspard</w:t>
      </w:r>
      <w:r w:rsidR="00987098">
        <w:rPr>
          <w:b/>
          <w:i/>
          <w:sz w:val="20"/>
          <w:szCs w:val="20"/>
        </w:rPr>
        <w:t xml:space="preserve"> </w:t>
      </w:r>
      <w:r w:rsidR="005A775F" w:rsidRPr="005736EB">
        <w:rPr>
          <w:b/>
          <w:i/>
          <w:sz w:val="20"/>
          <w:szCs w:val="20"/>
        </w:rPr>
        <w:t>Le Marchant</w:t>
      </w:r>
    </w:p>
    <w:p w:rsidR="00987098" w:rsidRDefault="00987098" w:rsidP="0039217F">
      <w:pPr>
        <w:contextualSpacing/>
        <w:rPr>
          <w:b/>
          <w:i/>
          <w:sz w:val="20"/>
          <w:szCs w:val="20"/>
        </w:rPr>
      </w:pPr>
      <w:r>
        <w:rPr>
          <w:b/>
          <w:i/>
          <w:sz w:val="20"/>
          <w:szCs w:val="20"/>
        </w:rPr>
        <w:tab/>
      </w:r>
      <w:r w:rsidR="005A775F" w:rsidRPr="005736EB">
        <w:rPr>
          <w:b/>
          <w:i/>
          <w:sz w:val="20"/>
          <w:szCs w:val="20"/>
        </w:rPr>
        <w:t xml:space="preserve">Knight </w:t>
      </w:r>
      <w:r w:rsidR="00E6638A">
        <w:rPr>
          <w:b/>
          <w:i/>
          <w:sz w:val="20"/>
          <w:szCs w:val="20"/>
        </w:rPr>
        <w:t>and Knight Commander</w:t>
      </w:r>
      <w:r w:rsidR="00F320E7">
        <w:rPr>
          <w:b/>
          <w:i/>
          <w:sz w:val="20"/>
          <w:szCs w:val="20"/>
        </w:rPr>
        <w:t xml:space="preserve"> </w:t>
      </w:r>
      <w:r w:rsidR="002D723A">
        <w:rPr>
          <w:b/>
          <w:i/>
          <w:sz w:val="20"/>
          <w:szCs w:val="20"/>
        </w:rPr>
        <w:t xml:space="preserve">of the orders of </w:t>
      </w:r>
      <w:r>
        <w:rPr>
          <w:b/>
          <w:i/>
          <w:sz w:val="20"/>
          <w:szCs w:val="20"/>
        </w:rPr>
        <w:t>S</w:t>
      </w:r>
      <w:r w:rsidR="002D723A">
        <w:rPr>
          <w:b/>
          <w:i/>
          <w:sz w:val="20"/>
          <w:szCs w:val="20"/>
        </w:rPr>
        <w:t>t</w:t>
      </w:r>
      <w:r>
        <w:rPr>
          <w:b/>
          <w:i/>
          <w:sz w:val="20"/>
          <w:szCs w:val="20"/>
        </w:rPr>
        <w:t xml:space="preserve">. </w:t>
      </w:r>
      <w:r w:rsidR="002D723A">
        <w:rPr>
          <w:b/>
          <w:i/>
          <w:sz w:val="20"/>
          <w:szCs w:val="20"/>
        </w:rPr>
        <w:t>Ferd</w:t>
      </w:r>
      <w:r w:rsidR="00E6638A">
        <w:rPr>
          <w:b/>
          <w:i/>
          <w:sz w:val="20"/>
          <w:szCs w:val="20"/>
        </w:rPr>
        <w:t>inand</w:t>
      </w:r>
      <w:r w:rsidR="00323D49">
        <w:rPr>
          <w:b/>
          <w:i/>
          <w:sz w:val="20"/>
          <w:szCs w:val="20"/>
        </w:rPr>
        <w:t xml:space="preserve"> </w:t>
      </w:r>
      <w:r w:rsidR="002D723A">
        <w:rPr>
          <w:b/>
          <w:i/>
          <w:sz w:val="20"/>
          <w:szCs w:val="20"/>
        </w:rPr>
        <w:t>and of Charles the t</w:t>
      </w:r>
      <w:r w:rsidR="00E6638A">
        <w:rPr>
          <w:b/>
          <w:i/>
          <w:sz w:val="20"/>
          <w:szCs w:val="20"/>
        </w:rPr>
        <w:t>hird of Spain</w:t>
      </w:r>
    </w:p>
    <w:p w:rsidR="00987098" w:rsidRDefault="00987098" w:rsidP="0039217F">
      <w:pPr>
        <w:contextualSpacing/>
        <w:rPr>
          <w:b/>
          <w:i/>
          <w:sz w:val="20"/>
          <w:szCs w:val="20"/>
        </w:rPr>
      </w:pPr>
      <w:r>
        <w:rPr>
          <w:b/>
          <w:i/>
          <w:sz w:val="20"/>
          <w:szCs w:val="20"/>
        </w:rPr>
        <w:tab/>
      </w:r>
      <w:r w:rsidR="00F320E7">
        <w:rPr>
          <w:b/>
          <w:i/>
          <w:sz w:val="20"/>
          <w:szCs w:val="20"/>
        </w:rPr>
        <w:t>our Governor</w:t>
      </w:r>
      <w:r w:rsidR="00E6638A">
        <w:rPr>
          <w:b/>
          <w:i/>
          <w:sz w:val="20"/>
          <w:szCs w:val="20"/>
        </w:rPr>
        <w:t xml:space="preserve"> and Comman</w:t>
      </w:r>
      <w:r w:rsidR="00280B0D">
        <w:rPr>
          <w:b/>
          <w:i/>
          <w:sz w:val="20"/>
          <w:szCs w:val="20"/>
        </w:rPr>
        <w:t>der</w:t>
      </w:r>
      <w:r w:rsidR="006034FE">
        <w:rPr>
          <w:b/>
          <w:i/>
          <w:sz w:val="20"/>
          <w:szCs w:val="20"/>
        </w:rPr>
        <w:t xml:space="preserve"> </w:t>
      </w:r>
      <w:r w:rsidR="00E6638A">
        <w:rPr>
          <w:b/>
          <w:i/>
          <w:sz w:val="20"/>
          <w:szCs w:val="20"/>
        </w:rPr>
        <w:t>in Chief</w:t>
      </w:r>
      <w:r>
        <w:rPr>
          <w:b/>
          <w:i/>
          <w:sz w:val="20"/>
          <w:szCs w:val="20"/>
        </w:rPr>
        <w:t xml:space="preserve"> </w:t>
      </w:r>
      <w:r w:rsidR="005A775F" w:rsidRPr="005736EB">
        <w:rPr>
          <w:b/>
          <w:i/>
          <w:sz w:val="20"/>
          <w:szCs w:val="20"/>
        </w:rPr>
        <w:t>in and over</w:t>
      </w:r>
    </w:p>
    <w:p w:rsidR="00310F33" w:rsidRPr="002D723A" w:rsidRDefault="00987098" w:rsidP="0039217F">
      <w:pPr>
        <w:contextualSpacing/>
        <w:rPr>
          <w:b/>
          <w:i/>
          <w:sz w:val="20"/>
          <w:szCs w:val="20"/>
        </w:rPr>
      </w:pPr>
      <w:r>
        <w:rPr>
          <w:sz w:val="20"/>
          <w:szCs w:val="20"/>
        </w:rPr>
        <w:tab/>
      </w:r>
      <w:r>
        <w:rPr>
          <w:sz w:val="20"/>
          <w:szCs w:val="20"/>
        </w:rPr>
        <w:tab/>
      </w:r>
      <w:r w:rsidR="00367821">
        <w:rPr>
          <w:sz w:val="20"/>
          <w:szCs w:val="20"/>
        </w:rPr>
        <w:tab/>
      </w:r>
      <w:r w:rsidR="00367821">
        <w:rPr>
          <w:sz w:val="20"/>
          <w:szCs w:val="20"/>
        </w:rPr>
        <w:tab/>
      </w:r>
      <w:r w:rsidR="00367821">
        <w:rPr>
          <w:sz w:val="20"/>
          <w:szCs w:val="20"/>
        </w:rPr>
        <w:tab/>
      </w:r>
      <w:r w:rsidR="00003ACB" w:rsidRPr="005736EB">
        <w:rPr>
          <w:sz w:val="20"/>
          <w:szCs w:val="20"/>
        </w:rPr>
        <w:t>our said Island and its D</w:t>
      </w:r>
      <w:r w:rsidR="00310F33" w:rsidRPr="005736EB">
        <w:rPr>
          <w:sz w:val="20"/>
          <w:szCs w:val="20"/>
        </w:rPr>
        <w:t>ependencies &amp;c.</w:t>
      </w:r>
    </w:p>
    <w:p w:rsidR="003F31D6" w:rsidRPr="005736EB" w:rsidRDefault="003F31D6" w:rsidP="0039217F">
      <w:pPr>
        <w:contextualSpacing/>
        <w:rPr>
          <w:sz w:val="20"/>
          <w:szCs w:val="20"/>
        </w:rPr>
      </w:pP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323D49"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2D723A">
        <w:rPr>
          <w:b/>
          <w:i/>
          <w:sz w:val="20"/>
          <w:szCs w:val="20"/>
        </w:rPr>
        <w:t>n from the within named</w:t>
      </w:r>
    </w:p>
    <w:p w:rsidR="00AE6BBC" w:rsidRDefault="00367821" w:rsidP="0039217F">
      <w:pPr>
        <w:contextualSpacing/>
        <w:rPr>
          <w:b/>
          <w:i/>
          <w:sz w:val="20"/>
          <w:szCs w:val="20"/>
        </w:rPr>
      </w:pPr>
      <w:r>
        <w:rPr>
          <w:b/>
          <w:i/>
          <w:sz w:val="20"/>
          <w:szCs w:val="20"/>
        </w:rPr>
        <w:t>Grantee</w:t>
      </w:r>
      <w:r w:rsidR="00323D49">
        <w:rPr>
          <w:b/>
          <w:i/>
          <w:sz w:val="20"/>
          <w:szCs w:val="20"/>
        </w:rPr>
        <w:t xml:space="preserve"> </w:t>
      </w:r>
      <w:r w:rsidR="00F320E7">
        <w:rPr>
          <w:b/>
          <w:i/>
          <w:sz w:val="20"/>
          <w:szCs w:val="20"/>
        </w:rPr>
        <w:t>the</w:t>
      </w:r>
      <w:r w:rsidR="006034FE">
        <w:rPr>
          <w:b/>
          <w:i/>
          <w:sz w:val="20"/>
          <w:szCs w:val="20"/>
        </w:rPr>
        <w:t xml:space="preserve"> sum</w:t>
      </w:r>
      <w:r w:rsidR="00186D00">
        <w:rPr>
          <w:b/>
          <w:i/>
          <w:sz w:val="20"/>
          <w:szCs w:val="20"/>
        </w:rPr>
        <w:t xml:space="preserve"> of </w:t>
      </w:r>
      <w:r w:rsidR="00987098">
        <w:rPr>
          <w:b/>
          <w:i/>
          <w:sz w:val="20"/>
          <w:szCs w:val="20"/>
        </w:rPr>
        <w:t>Eleven</w:t>
      </w:r>
      <w:r w:rsidR="00AE6BBC">
        <w:rPr>
          <w:b/>
          <w:i/>
          <w:sz w:val="20"/>
          <w:szCs w:val="20"/>
        </w:rPr>
        <w:t xml:space="preserve"> S</w:t>
      </w:r>
      <w:r w:rsidR="005A775F" w:rsidRPr="005736EB">
        <w:rPr>
          <w:b/>
          <w:i/>
          <w:sz w:val="20"/>
          <w:szCs w:val="20"/>
        </w:rPr>
        <w:t>hillings</w:t>
      </w:r>
      <w:r w:rsidR="00AE6BBC">
        <w:rPr>
          <w:b/>
          <w:i/>
          <w:sz w:val="20"/>
          <w:szCs w:val="20"/>
        </w:rPr>
        <w:t xml:space="preserve"> </w:t>
      </w:r>
      <w:r w:rsidR="005A775F" w:rsidRPr="005736EB">
        <w:rPr>
          <w:b/>
          <w:i/>
          <w:sz w:val="20"/>
          <w:szCs w:val="20"/>
        </w:rPr>
        <w:t>amount of</w:t>
      </w:r>
      <w:r w:rsidR="002D723A">
        <w:rPr>
          <w:b/>
          <w:i/>
          <w:sz w:val="20"/>
          <w:szCs w:val="20"/>
        </w:rPr>
        <w:t xml:space="preserve"> the</w:t>
      </w:r>
      <w:r w:rsidR="00AE6BBC">
        <w:rPr>
          <w:b/>
          <w:i/>
          <w:sz w:val="20"/>
          <w:szCs w:val="20"/>
        </w:rPr>
        <w:t xml:space="preserve"> </w:t>
      </w:r>
      <w:r w:rsidR="003F31D6">
        <w:rPr>
          <w:b/>
          <w:i/>
          <w:sz w:val="20"/>
          <w:szCs w:val="20"/>
        </w:rPr>
        <w:t>consideration</w:t>
      </w:r>
    </w:p>
    <w:p w:rsidR="002D723A" w:rsidRDefault="00AE6BBC" w:rsidP="0039217F">
      <w:pPr>
        <w:contextualSpacing/>
        <w:rPr>
          <w:b/>
          <w:i/>
          <w:sz w:val="20"/>
          <w:szCs w:val="20"/>
        </w:rPr>
      </w:pPr>
      <w:r>
        <w:rPr>
          <w:b/>
          <w:i/>
          <w:sz w:val="20"/>
          <w:szCs w:val="20"/>
        </w:rPr>
        <w:t>M</w:t>
      </w:r>
      <w:r w:rsidR="006659C6">
        <w:rPr>
          <w:b/>
          <w:i/>
          <w:sz w:val="20"/>
          <w:szCs w:val="20"/>
        </w:rPr>
        <w:t>oney</w:t>
      </w:r>
      <w:r w:rsidR="00323D49">
        <w:rPr>
          <w:b/>
          <w:i/>
          <w:sz w:val="20"/>
          <w:szCs w:val="20"/>
        </w:rPr>
        <w:t xml:space="preserve"> </w:t>
      </w:r>
      <w:r>
        <w:rPr>
          <w:b/>
          <w:i/>
          <w:sz w:val="20"/>
          <w:szCs w:val="20"/>
        </w:rPr>
        <w:t xml:space="preserve">of the land </w:t>
      </w:r>
      <w:r w:rsidR="00367821">
        <w:rPr>
          <w:b/>
          <w:i/>
          <w:sz w:val="20"/>
          <w:szCs w:val="20"/>
        </w:rPr>
        <w:t>herein</w:t>
      </w:r>
      <w:r w:rsidR="003F31D6">
        <w:rPr>
          <w:b/>
          <w:i/>
          <w:sz w:val="20"/>
          <w:szCs w:val="20"/>
        </w:rPr>
        <w:t xml:space="preserve"> </w:t>
      </w:r>
      <w:r>
        <w:rPr>
          <w:b/>
          <w:i/>
          <w:sz w:val="20"/>
          <w:szCs w:val="20"/>
        </w:rPr>
        <w:t>grant</w:t>
      </w:r>
      <w:r w:rsidR="00367821">
        <w:rPr>
          <w:b/>
          <w:i/>
          <w:sz w:val="20"/>
          <w:szCs w:val="20"/>
        </w:rPr>
        <w:t>ed.</w:t>
      </w:r>
    </w:p>
    <w:p w:rsidR="00367821" w:rsidRDefault="000F1F73" w:rsidP="0039217F">
      <w:pPr>
        <w:contextualSpacing/>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002D723A">
        <w:rPr>
          <w:b/>
          <w:i/>
          <w:sz w:val="20"/>
          <w:szCs w:val="20"/>
        </w:rPr>
        <w:tab/>
      </w:r>
      <w:r w:rsidR="002D723A">
        <w:rPr>
          <w:b/>
          <w:i/>
          <w:sz w:val="20"/>
          <w:szCs w:val="20"/>
        </w:rPr>
        <w:tab/>
      </w:r>
      <w:r w:rsidR="002D723A">
        <w:rPr>
          <w:b/>
          <w:i/>
          <w:sz w:val="20"/>
          <w:szCs w:val="20"/>
        </w:rPr>
        <w:tab/>
      </w:r>
      <w:r>
        <w:rPr>
          <w:b/>
          <w:i/>
          <w:sz w:val="20"/>
          <w:szCs w:val="20"/>
        </w:rPr>
        <w:t>Ja</w:t>
      </w:r>
      <w:r w:rsidRPr="000F1F73">
        <w:rPr>
          <w:b/>
          <w:i/>
          <w:sz w:val="20"/>
          <w:szCs w:val="20"/>
          <w:vertAlign w:val="superscript"/>
        </w:rPr>
        <w:t>s.</w:t>
      </w:r>
      <w:r>
        <w:rPr>
          <w:b/>
          <w:i/>
          <w:sz w:val="20"/>
          <w:szCs w:val="20"/>
        </w:rPr>
        <w:t xml:space="preserve"> Crowdy</w:t>
      </w:r>
    </w:p>
    <w:p w:rsidR="005A775F" w:rsidRDefault="00367821" w:rsidP="0039217F">
      <w:pPr>
        <w:contextualSpacing/>
        <w:rPr>
          <w:b/>
          <w:i/>
          <w:sz w:val="20"/>
          <w:szCs w:val="20"/>
        </w:rPr>
      </w:pPr>
      <w:r>
        <w:rPr>
          <w:b/>
          <w:i/>
          <w:sz w:val="20"/>
          <w:szCs w:val="20"/>
        </w:rPr>
        <w:tab/>
      </w:r>
      <w:r w:rsidR="00987098">
        <w:rPr>
          <w:b/>
          <w:i/>
          <w:sz w:val="20"/>
          <w:szCs w:val="20"/>
        </w:rPr>
        <w:t>£0.11</w:t>
      </w:r>
      <w:r w:rsidR="005A775F" w:rsidRPr="005736EB">
        <w:rPr>
          <w:b/>
          <w:i/>
          <w:sz w:val="20"/>
          <w:szCs w:val="20"/>
        </w:rPr>
        <w:t>.0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2D723A">
        <w:rPr>
          <w:b/>
          <w:i/>
          <w:sz w:val="20"/>
          <w:szCs w:val="20"/>
        </w:rPr>
        <w:tab/>
      </w:r>
      <w:r w:rsidR="002D723A">
        <w:rPr>
          <w:b/>
          <w:i/>
          <w:sz w:val="20"/>
          <w:szCs w:val="20"/>
        </w:rPr>
        <w:tab/>
      </w:r>
      <w:r w:rsidR="000F1F73">
        <w:rPr>
          <w:b/>
          <w:i/>
          <w:sz w:val="20"/>
          <w:szCs w:val="20"/>
        </w:rPr>
        <w:tab/>
      </w:r>
      <w:r w:rsidR="000F1F73">
        <w:rPr>
          <w:b/>
          <w:i/>
          <w:sz w:val="20"/>
          <w:szCs w:val="20"/>
        </w:rPr>
        <w:tab/>
        <w:t>Secretary</w:t>
      </w:r>
    </w:p>
    <w:p w:rsidR="00367821" w:rsidRDefault="00367821" w:rsidP="001832A9">
      <w:pPr>
        <w:contextualSpacing/>
        <w:jc w:val="center"/>
        <w:rPr>
          <w:b/>
          <w:i/>
          <w:sz w:val="20"/>
          <w:szCs w:val="20"/>
        </w:rPr>
      </w:pPr>
    </w:p>
    <w:p w:rsidR="005A775F" w:rsidRPr="00C921C7" w:rsidRDefault="005A775F" w:rsidP="0039217F">
      <w:pPr>
        <w:contextualSpacing/>
        <w:jc w:val="center"/>
      </w:pPr>
    </w:p>
    <w:p w:rsidR="000F1F73" w:rsidRDefault="00AE6BBC" w:rsidP="002F648B">
      <w:pPr>
        <w:jc w:val="center"/>
      </w:pPr>
      <w:r>
        <w:rPr>
          <w:noProof/>
          <w:lang w:eastAsia="en-CA"/>
        </w:rPr>
        <w:drawing>
          <wp:inline distT="0" distB="0" distL="0" distR="0" wp14:anchorId="096F0146" wp14:editId="00475BF2">
            <wp:extent cx="5943600" cy="489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895850"/>
                    </a:xfrm>
                    <a:prstGeom prst="rect">
                      <a:avLst/>
                    </a:prstGeom>
                  </pic:spPr>
                </pic:pic>
              </a:graphicData>
            </a:graphic>
          </wp:inline>
        </w:drawing>
      </w:r>
      <w:bookmarkStart w:id="0" w:name="_GoBack"/>
      <w:bookmarkEnd w:id="0"/>
      <w:r w:rsidR="00E15614">
        <w:t xml:space="preserve"> </w:t>
      </w:r>
      <w:r w:rsidR="000F1F73">
        <w:br w:type="page"/>
      </w:r>
    </w:p>
    <w:p w:rsidR="00311F2D" w:rsidRDefault="00AE6BBC" w:rsidP="0039217F">
      <w:pPr>
        <w:contextualSpacing/>
      </w:pPr>
    </w:p>
    <w:p w:rsidR="00AE6BBC" w:rsidRDefault="00003ACB" w:rsidP="006659C6">
      <w:pPr>
        <w:contextualSpacing/>
        <w:rPr>
          <w:b/>
          <w:i/>
        </w:rPr>
      </w:pPr>
      <w:r>
        <w:rPr>
          <w:b/>
          <w:i/>
        </w:rPr>
        <w:t xml:space="preserve">I </w:t>
      </w:r>
      <w:r w:rsidR="005A775F">
        <w:rPr>
          <w:b/>
          <w:i/>
        </w:rPr>
        <w:t xml:space="preserve">do hereby </w:t>
      </w:r>
      <w:r>
        <w:rPr>
          <w:b/>
          <w:i/>
        </w:rPr>
        <w:t>Certify that the</w:t>
      </w:r>
      <w:r w:rsidR="00280B0D">
        <w:rPr>
          <w:b/>
          <w:i/>
        </w:rPr>
        <w:t xml:space="preserve"> foregoing Grant of </w:t>
      </w:r>
      <w:r w:rsidR="00186D00">
        <w:rPr>
          <w:b/>
          <w:i/>
        </w:rPr>
        <w:t>Land</w:t>
      </w:r>
    </w:p>
    <w:p w:rsidR="004233F2" w:rsidRDefault="006C3F8D" w:rsidP="006659C6">
      <w:pPr>
        <w:contextualSpacing/>
        <w:rPr>
          <w:b/>
          <w:i/>
        </w:rPr>
      </w:pPr>
      <w:r>
        <w:rPr>
          <w:b/>
          <w:i/>
        </w:rPr>
        <w:t>No</w:t>
      </w:r>
      <w:r w:rsidR="00F320E7">
        <w:rPr>
          <w:b/>
          <w:i/>
        </w:rPr>
        <w:t xml:space="preserve"> </w:t>
      </w:r>
      <w:r w:rsidR="00AE6BBC">
        <w:rPr>
          <w:b/>
          <w:i/>
        </w:rPr>
        <w:t xml:space="preserve">737 </w:t>
      </w:r>
      <w:r w:rsidR="00280B0D">
        <w:rPr>
          <w:b/>
          <w:i/>
        </w:rPr>
        <w:t>to</w:t>
      </w:r>
      <w:r w:rsidR="006659C6">
        <w:rPr>
          <w:b/>
          <w:i/>
        </w:rPr>
        <w:t xml:space="preserve"> </w:t>
      </w:r>
      <w:r w:rsidR="00AE6BBC">
        <w:rPr>
          <w:b/>
          <w:i/>
        </w:rPr>
        <w:t>Nicholas Brand of Topsham in the County of</w:t>
      </w:r>
    </w:p>
    <w:p w:rsidR="00AE6BBC" w:rsidRDefault="00AE6BBC" w:rsidP="0039217F">
      <w:pPr>
        <w:contextualSpacing/>
        <w:rPr>
          <w:b/>
          <w:i/>
        </w:rPr>
      </w:pPr>
      <w:r>
        <w:rPr>
          <w:b/>
          <w:i/>
        </w:rPr>
        <w:t>Devonshire England</w:t>
      </w:r>
      <w:r w:rsidR="006659C6">
        <w:rPr>
          <w:b/>
          <w:i/>
        </w:rPr>
        <w:t xml:space="preserve"> </w:t>
      </w:r>
      <w:r w:rsidR="00003ACB">
        <w:rPr>
          <w:b/>
          <w:i/>
        </w:rPr>
        <w:t xml:space="preserve">was </w:t>
      </w:r>
      <w:r w:rsidR="000F1F73">
        <w:rPr>
          <w:b/>
          <w:i/>
        </w:rPr>
        <w:t>duly</w:t>
      </w:r>
      <w:r w:rsidR="00F320E7">
        <w:rPr>
          <w:b/>
          <w:i/>
        </w:rPr>
        <w:t xml:space="preserve"> </w:t>
      </w:r>
      <w:r w:rsidR="006659C6">
        <w:rPr>
          <w:b/>
          <w:i/>
        </w:rPr>
        <w:t>r</w:t>
      </w:r>
      <w:r w:rsidR="00003ACB">
        <w:rPr>
          <w:b/>
          <w:i/>
        </w:rPr>
        <w:t>e</w:t>
      </w:r>
      <w:r w:rsidR="005A775F">
        <w:rPr>
          <w:b/>
          <w:i/>
        </w:rPr>
        <w:t>g</w:t>
      </w:r>
      <w:r>
        <w:rPr>
          <w:b/>
          <w:i/>
        </w:rPr>
        <w:t xml:space="preserve">istered </w:t>
      </w:r>
      <w:r w:rsidR="004233F2">
        <w:rPr>
          <w:b/>
          <w:i/>
        </w:rPr>
        <w:t>this</w:t>
      </w:r>
      <w:r>
        <w:rPr>
          <w:b/>
          <w:i/>
        </w:rPr>
        <w:t xml:space="preserve"> e</w:t>
      </w:r>
      <w:r w:rsidR="006C3F8D">
        <w:rPr>
          <w:b/>
          <w:i/>
        </w:rPr>
        <w:t>ighth</w:t>
      </w:r>
      <w:r w:rsidR="008A3A36">
        <w:rPr>
          <w:b/>
          <w:i/>
        </w:rPr>
        <w:t xml:space="preserve"> </w:t>
      </w:r>
      <w:r w:rsidR="009D0B82">
        <w:rPr>
          <w:b/>
          <w:i/>
        </w:rPr>
        <w:t>day</w:t>
      </w:r>
    </w:p>
    <w:p w:rsidR="00D74A70" w:rsidRDefault="002D723A" w:rsidP="0039217F">
      <w:pPr>
        <w:contextualSpacing/>
        <w:rPr>
          <w:b/>
          <w:i/>
        </w:rPr>
      </w:pPr>
      <w:r>
        <w:rPr>
          <w:b/>
          <w:i/>
        </w:rPr>
        <w:t>of Decem</w:t>
      </w:r>
      <w:r w:rsidR="006C3F8D">
        <w:rPr>
          <w:b/>
          <w:i/>
        </w:rPr>
        <w:t>ber</w:t>
      </w:r>
      <w:r w:rsidR="006659C6">
        <w:rPr>
          <w:b/>
          <w:i/>
        </w:rPr>
        <w:t xml:space="preserve"> </w:t>
      </w:r>
      <w:r>
        <w:rPr>
          <w:b/>
          <w:i/>
        </w:rPr>
        <w:t>AD one thousand e</w:t>
      </w:r>
      <w:r w:rsidR="006659C6">
        <w:rPr>
          <w:b/>
          <w:i/>
        </w:rPr>
        <w:t>ight hundred &amp;</w:t>
      </w:r>
      <w:r w:rsidR="00003ACB">
        <w:rPr>
          <w:b/>
          <w:i/>
        </w:rPr>
        <w:t xml:space="preserve"> </w:t>
      </w:r>
      <w:r>
        <w:rPr>
          <w:b/>
          <w:i/>
        </w:rPr>
        <w:t>Forty</w:t>
      </w:r>
      <w:r w:rsidR="00280B0D">
        <w:rPr>
          <w:b/>
          <w:i/>
        </w:rPr>
        <w:t xml:space="preserve"> </w:t>
      </w:r>
      <w:r w:rsidR="006C3F8D">
        <w:rPr>
          <w:b/>
          <w:i/>
        </w:rPr>
        <w:t>E</w:t>
      </w:r>
      <w:r w:rsidR="009D0B82">
        <w:rPr>
          <w:b/>
          <w:i/>
        </w:rPr>
        <w:t>ight</w:t>
      </w:r>
      <w:r w:rsidR="00D74A70">
        <w:rPr>
          <w:b/>
          <w:i/>
        </w:rPr>
        <w:t>.</w:t>
      </w:r>
    </w:p>
    <w:p w:rsidR="00280B0D" w:rsidRPr="009D0B82" w:rsidRDefault="00280B0D" w:rsidP="0039217F">
      <w:pPr>
        <w:contextualSpacing/>
        <w:rPr>
          <w:b/>
          <w:i/>
        </w:rPr>
      </w:pPr>
    </w:p>
    <w:p w:rsidR="009D0B82"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sidR="009D0B82">
        <w:rPr>
          <w:b/>
          <w:i/>
        </w:rPr>
        <w:t>George Simms</w:t>
      </w:r>
    </w:p>
    <w:p w:rsidR="00D74A70" w:rsidRDefault="009D0B82" w:rsidP="0039217F">
      <w:pPr>
        <w:contextualSpacing/>
        <w:rPr>
          <w:b/>
          <w:i/>
        </w:rPr>
      </w:pPr>
      <w:r>
        <w:rPr>
          <w:b/>
          <w:i/>
        </w:rPr>
        <w:tab/>
      </w:r>
      <w:r>
        <w:rPr>
          <w:b/>
          <w:i/>
        </w:rPr>
        <w:tab/>
      </w:r>
      <w:r>
        <w:rPr>
          <w:b/>
          <w:i/>
        </w:rPr>
        <w:tab/>
      </w:r>
      <w:r>
        <w:rPr>
          <w:b/>
          <w:i/>
        </w:rPr>
        <w:tab/>
      </w:r>
      <w:r>
        <w:rPr>
          <w:b/>
          <w:i/>
        </w:rPr>
        <w:tab/>
      </w:r>
      <w:r>
        <w:rPr>
          <w:b/>
          <w:i/>
        </w:rPr>
        <w:tab/>
      </w:r>
      <w:r w:rsidR="009452C1">
        <w:rPr>
          <w:b/>
          <w:i/>
        </w:rPr>
        <w:t>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41A1E"/>
    <w:rsid w:val="000D3990"/>
    <w:rsid w:val="000F1F73"/>
    <w:rsid w:val="00106F64"/>
    <w:rsid w:val="00183127"/>
    <w:rsid w:val="001832A9"/>
    <w:rsid w:val="00186D00"/>
    <w:rsid w:val="001878C4"/>
    <w:rsid w:val="001E6B28"/>
    <w:rsid w:val="002059AF"/>
    <w:rsid w:val="002309D3"/>
    <w:rsid w:val="00280B0D"/>
    <w:rsid w:val="002853B2"/>
    <w:rsid w:val="002D723A"/>
    <w:rsid w:val="002F648B"/>
    <w:rsid w:val="00310F33"/>
    <w:rsid w:val="00323D49"/>
    <w:rsid w:val="00367821"/>
    <w:rsid w:val="00372025"/>
    <w:rsid w:val="0039217F"/>
    <w:rsid w:val="003B511F"/>
    <w:rsid w:val="003F31D6"/>
    <w:rsid w:val="0040554A"/>
    <w:rsid w:val="004233F2"/>
    <w:rsid w:val="004B4496"/>
    <w:rsid w:val="00504F19"/>
    <w:rsid w:val="005736EB"/>
    <w:rsid w:val="00583505"/>
    <w:rsid w:val="005A775F"/>
    <w:rsid w:val="006034FE"/>
    <w:rsid w:val="00655658"/>
    <w:rsid w:val="00655EBD"/>
    <w:rsid w:val="00663400"/>
    <w:rsid w:val="006659C6"/>
    <w:rsid w:val="006C3F8D"/>
    <w:rsid w:val="00717759"/>
    <w:rsid w:val="008214E8"/>
    <w:rsid w:val="0082266D"/>
    <w:rsid w:val="00825DDB"/>
    <w:rsid w:val="00855F93"/>
    <w:rsid w:val="00873257"/>
    <w:rsid w:val="00892788"/>
    <w:rsid w:val="008A3A36"/>
    <w:rsid w:val="008A57AE"/>
    <w:rsid w:val="008C4E63"/>
    <w:rsid w:val="008C6015"/>
    <w:rsid w:val="008E39E5"/>
    <w:rsid w:val="00902250"/>
    <w:rsid w:val="009057C6"/>
    <w:rsid w:val="00921D3F"/>
    <w:rsid w:val="009452C1"/>
    <w:rsid w:val="00987098"/>
    <w:rsid w:val="009D0B82"/>
    <w:rsid w:val="009E0326"/>
    <w:rsid w:val="009F63D7"/>
    <w:rsid w:val="00A53A5F"/>
    <w:rsid w:val="00A7466A"/>
    <w:rsid w:val="00AB11B4"/>
    <w:rsid w:val="00AC1706"/>
    <w:rsid w:val="00AC5E26"/>
    <w:rsid w:val="00AD6A84"/>
    <w:rsid w:val="00AE6BBC"/>
    <w:rsid w:val="00AF53BF"/>
    <w:rsid w:val="00AF7F7C"/>
    <w:rsid w:val="00B3608E"/>
    <w:rsid w:val="00B376F1"/>
    <w:rsid w:val="00B631FB"/>
    <w:rsid w:val="00B85411"/>
    <w:rsid w:val="00C5541E"/>
    <w:rsid w:val="00C556BE"/>
    <w:rsid w:val="00C561E9"/>
    <w:rsid w:val="00C633AF"/>
    <w:rsid w:val="00C82C5B"/>
    <w:rsid w:val="00C921C7"/>
    <w:rsid w:val="00D2320C"/>
    <w:rsid w:val="00D72C14"/>
    <w:rsid w:val="00D74A70"/>
    <w:rsid w:val="00D77E9F"/>
    <w:rsid w:val="00E15614"/>
    <w:rsid w:val="00E6638A"/>
    <w:rsid w:val="00E715BB"/>
    <w:rsid w:val="00E830FF"/>
    <w:rsid w:val="00E83BC8"/>
    <w:rsid w:val="00F320E7"/>
    <w:rsid w:val="00F646DC"/>
    <w:rsid w:val="00FD6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E9AD6-8E3E-4FA3-B585-D416C277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2016-09-05T20:31:00Z</dcterms:created>
  <dcterms:modified xsi:type="dcterms:W3CDTF">2016-09-05T21:08:00Z</dcterms:modified>
</cp:coreProperties>
</file>