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76" w:rsidRPr="00430C15" w:rsidRDefault="00595076" w:rsidP="00595076">
      <w:pPr>
        <w:rPr>
          <w:rFonts w:ascii="Palatino Linotype" w:hAnsi="Palatino Linotype"/>
          <w:b/>
          <w:sz w:val="24"/>
        </w:rPr>
      </w:pPr>
      <w:r w:rsidRPr="00430C15">
        <w:rPr>
          <w:rFonts w:ascii="Palatino Linotype" w:hAnsi="Palatino Linotype"/>
          <w:b/>
          <w:sz w:val="24"/>
        </w:rPr>
        <w:t>THE NATIONAL ARCHIVES</w:t>
      </w:r>
    </w:p>
    <w:p w:rsidR="00595076" w:rsidRPr="00430C15" w:rsidRDefault="00595076" w:rsidP="00595076">
      <w:pPr>
        <w:rPr>
          <w:rFonts w:ascii="Palatino Linotype" w:hAnsi="Palatino Linotype"/>
          <w:b/>
          <w:sz w:val="24"/>
        </w:rPr>
      </w:pPr>
    </w:p>
    <w:p w:rsidR="00595076" w:rsidRPr="00430C15" w:rsidRDefault="00595076" w:rsidP="00595076">
      <w:pPr>
        <w:rPr>
          <w:rFonts w:ascii="Palatino Linotype" w:hAnsi="Palatino Linotype"/>
          <w:b/>
          <w:sz w:val="24"/>
        </w:rPr>
      </w:pPr>
      <w:r w:rsidRPr="00430C15">
        <w:rPr>
          <w:rFonts w:ascii="Palatino Linotype" w:hAnsi="Palatino Linotype"/>
          <w:b/>
          <w:sz w:val="24"/>
        </w:rPr>
        <w:t>CHANCERY DECREES AND ORDERS</w:t>
      </w:r>
    </w:p>
    <w:p w:rsidR="00595076" w:rsidRPr="00430C15" w:rsidRDefault="00595076" w:rsidP="00595076">
      <w:pPr>
        <w:rPr>
          <w:rFonts w:ascii="Palatino Linotype" w:hAnsi="Palatino Linotype"/>
          <w:b/>
          <w:sz w:val="24"/>
        </w:rPr>
      </w:pPr>
    </w:p>
    <w:p w:rsidR="00595076" w:rsidRPr="007C5A71" w:rsidRDefault="00595076" w:rsidP="00595076">
      <w:pPr>
        <w:spacing w:after="120"/>
        <w:rPr>
          <w:rFonts w:ascii="Palatino Linotype" w:hAnsi="Palatino Linotype"/>
          <w:b/>
          <w:sz w:val="24"/>
        </w:rPr>
      </w:pPr>
      <w:r w:rsidRPr="007C5A71">
        <w:rPr>
          <w:rFonts w:ascii="Palatino Linotype" w:hAnsi="Palatino Linotype"/>
          <w:b/>
          <w:sz w:val="24"/>
        </w:rPr>
        <w:t>Calendars of Orders and Decrees</w:t>
      </w:r>
    </w:p>
    <w:p w:rsidR="00595076" w:rsidRDefault="00595076" w:rsidP="00595076">
      <w:pPr>
        <w:spacing w:after="120"/>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595076" w:rsidRPr="00430C15" w:rsidRDefault="00595076" w:rsidP="00595076">
      <w:pPr>
        <w:rPr>
          <w:rFonts w:ascii="Palatino Linotype" w:hAnsi="Palatino Linotype"/>
          <w:i/>
          <w:sz w:val="24"/>
        </w:rPr>
      </w:pPr>
      <w:r w:rsidRPr="00430C15">
        <w:rPr>
          <w:rFonts w:ascii="Palatino Linotype" w:hAnsi="Palatino Linotype"/>
          <w:i/>
          <w:sz w:val="24"/>
        </w:rPr>
        <w:t>Search for all Morry entries 1811 to 1822</w:t>
      </w:r>
    </w:p>
    <w:p w:rsidR="00595076" w:rsidRPr="00A86154" w:rsidRDefault="00595076" w:rsidP="00595076">
      <w:pPr>
        <w:rPr>
          <w:rFonts w:ascii="Palatino Linotype" w:hAnsi="Palatino Linotype"/>
          <w:i/>
          <w:sz w:val="24"/>
        </w:rPr>
      </w:pPr>
      <w:r w:rsidRPr="00A86154">
        <w:rPr>
          <w:rFonts w:ascii="Palatino Linotype" w:hAnsi="Palatino Linotype"/>
          <w:i/>
          <w:sz w:val="24"/>
        </w:rPr>
        <w:t xml:space="preserve">Those where the original record has been seen marked in </w:t>
      </w:r>
      <w:r w:rsidRPr="00A86154">
        <w:rPr>
          <w:rFonts w:ascii="Palatino Linotype" w:hAnsi="Palatino Linotype"/>
          <w:i/>
          <w:sz w:val="24"/>
          <w:highlight w:val="lightGray"/>
        </w:rPr>
        <w:t>grey</w:t>
      </w:r>
    </w:p>
    <w:p w:rsidR="00046064" w:rsidRDefault="00046064"/>
    <w:p w:rsidR="00595076" w:rsidRPr="00B73508" w:rsidRDefault="00595076" w:rsidP="00595076">
      <w:pPr>
        <w:rPr>
          <w:rFonts w:ascii="Palatino Linotype" w:hAnsi="Palatino Linotype"/>
          <w:b/>
          <w:sz w:val="24"/>
        </w:rPr>
      </w:pPr>
      <w:r w:rsidRPr="00B73508">
        <w:rPr>
          <w:rFonts w:ascii="Palatino Linotype" w:hAnsi="Palatino Linotype"/>
          <w:b/>
          <w:sz w:val="24"/>
        </w:rPr>
        <w:t>IND 1/10699/</w:t>
      </w:r>
      <w:r>
        <w:rPr>
          <w:rFonts w:ascii="Palatino Linotype" w:hAnsi="Palatino Linotype"/>
          <w:b/>
          <w:sz w:val="24"/>
        </w:rPr>
        <w:t>36</w:t>
      </w:r>
    </w:p>
    <w:p w:rsidR="00595076" w:rsidRDefault="00595076" w:rsidP="00595076">
      <w:pPr>
        <w:rPr>
          <w:rFonts w:ascii="Palatino Linotype" w:hAnsi="Palatino Linotype"/>
          <w:sz w:val="24"/>
        </w:rPr>
      </w:pPr>
      <w:r>
        <w:rPr>
          <w:rFonts w:ascii="Palatino Linotype" w:hAnsi="Palatino Linotype"/>
          <w:sz w:val="24"/>
        </w:rPr>
        <w:t>Michaelmas 1818 to Trinity 1819</w:t>
      </w:r>
    </w:p>
    <w:p w:rsidR="00595076" w:rsidRDefault="00595076" w:rsidP="00595076">
      <w:pPr>
        <w:tabs>
          <w:tab w:val="left" w:pos="2880"/>
          <w:tab w:val="left" w:pos="4680"/>
        </w:tabs>
        <w:rPr>
          <w:rFonts w:ascii="Palatino Linotype" w:hAnsi="Palatino Linotype"/>
          <w:sz w:val="24"/>
        </w:rPr>
      </w:pPr>
      <w:r w:rsidRPr="00AF703F">
        <w:rPr>
          <w:rFonts w:ascii="Palatino Linotype" w:hAnsi="Palatino Linotype"/>
          <w:sz w:val="24"/>
          <w:highlight w:val="lightGray"/>
        </w:rPr>
        <w:t>Morry v Mor</w:t>
      </w:r>
      <w:r>
        <w:rPr>
          <w:rFonts w:ascii="Palatino Linotype" w:hAnsi="Palatino Linotype"/>
          <w:sz w:val="24"/>
          <w:highlight w:val="lightGray"/>
        </w:rPr>
        <w:t>r</w:t>
      </w:r>
      <w:r w:rsidRPr="00AF703F">
        <w:rPr>
          <w:rFonts w:ascii="Palatino Linotype" w:hAnsi="Palatino Linotype"/>
          <w:sz w:val="24"/>
          <w:highlight w:val="lightGray"/>
        </w:rPr>
        <w:t>y</w:t>
      </w:r>
      <w:r w:rsidRPr="00AF703F">
        <w:rPr>
          <w:rFonts w:ascii="Palatino Linotype" w:hAnsi="Palatino Linotype"/>
          <w:sz w:val="24"/>
          <w:highlight w:val="lightGray"/>
        </w:rPr>
        <w:tab/>
        <w:t>folio 1406</w:t>
      </w:r>
      <w:r w:rsidRPr="00AF703F">
        <w:rPr>
          <w:rFonts w:ascii="Palatino Linotype" w:hAnsi="Palatino Linotype"/>
          <w:sz w:val="24"/>
          <w:highlight w:val="lightGray"/>
        </w:rPr>
        <w:tab/>
        <w:t>C 33/663</w:t>
      </w:r>
    </w:p>
    <w:p w:rsidR="00595076" w:rsidRDefault="00595076">
      <w:pPr>
        <w:rPr>
          <w:rFonts w:ascii="Palatino Linotype" w:hAnsi="Palatino Linotype"/>
          <w:sz w:val="24"/>
        </w:rPr>
      </w:pPr>
    </w:p>
    <w:p w:rsidR="00595076" w:rsidRPr="00430C15" w:rsidRDefault="00595076" w:rsidP="00595076">
      <w:pPr>
        <w:rPr>
          <w:rFonts w:ascii="Palatino Linotype" w:hAnsi="Palatino Linotype"/>
          <w:b/>
          <w:sz w:val="24"/>
        </w:rPr>
      </w:pPr>
      <w:r>
        <w:rPr>
          <w:rFonts w:ascii="Palatino Linotype" w:hAnsi="Palatino Linotype"/>
          <w:b/>
          <w:sz w:val="24"/>
        </w:rPr>
        <w:t>Original documents</w:t>
      </w:r>
    </w:p>
    <w:p w:rsidR="00595076" w:rsidRDefault="00595076"/>
    <w:p w:rsidR="00595076" w:rsidRPr="00206238" w:rsidRDefault="00595076" w:rsidP="00206238">
      <w:pPr>
        <w:tabs>
          <w:tab w:val="left" w:pos="2880"/>
          <w:tab w:val="left" w:pos="4680"/>
        </w:tabs>
        <w:ind w:left="720"/>
        <w:rPr>
          <w:rFonts w:ascii="Palatino Linotype" w:hAnsi="Palatino Linotype"/>
          <w:b/>
          <w:i/>
          <w:sz w:val="24"/>
        </w:rPr>
      </w:pPr>
      <w:r w:rsidRPr="00206238">
        <w:rPr>
          <w:rFonts w:ascii="Palatino Linotype" w:hAnsi="Palatino Linotype"/>
          <w:b/>
          <w:i/>
          <w:sz w:val="24"/>
        </w:rPr>
        <w:t>C 33/663 folio 1406</w:t>
      </w:r>
      <w:r w:rsidR="00206238" w:rsidRPr="00206238">
        <w:rPr>
          <w:rStyle w:val="FootnoteReference"/>
          <w:rFonts w:ascii="Palatino Linotype" w:hAnsi="Palatino Linotype"/>
          <w:b/>
          <w:i/>
          <w:sz w:val="24"/>
        </w:rPr>
        <w:footnoteReference w:id="1"/>
      </w:r>
    </w:p>
    <w:p w:rsidR="00595076" w:rsidRPr="00206238" w:rsidRDefault="00595076" w:rsidP="00206238">
      <w:pPr>
        <w:tabs>
          <w:tab w:val="left" w:pos="2880"/>
          <w:tab w:val="left" w:pos="4680"/>
        </w:tabs>
        <w:ind w:left="720"/>
        <w:rPr>
          <w:rFonts w:ascii="Palatino Linotype" w:hAnsi="Palatino Linotype"/>
          <w:i/>
          <w:sz w:val="24"/>
        </w:rPr>
      </w:pPr>
      <w:r w:rsidRPr="00206238">
        <w:rPr>
          <w:rFonts w:ascii="Palatino Linotype" w:hAnsi="Palatino Linotype"/>
          <w:i/>
          <w:sz w:val="24"/>
        </w:rPr>
        <w:t>22</w:t>
      </w:r>
      <w:r w:rsidRPr="00206238">
        <w:rPr>
          <w:rFonts w:ascii="Palatino Linotype" w:hAnsi="Palatino Linotype"/>
          <w:i/>
          <w:sz w:val="24"/>
          <w:vertAlign w:val="superscript"/>
        </w:rPr>
        <w:t>nd</w:t>
      </w:r>
      <w:r w:rsidRPr="00206238">
        <w:rPr>
          <w:rFonts w:ascii="Palatino Linotype" w:hAnsi="Palatino Linotype"/>
          <w:i/>
          <w:sz w:val="24"/>
        </w:rPr>
        <w:t xml:space="preserve"> June 1819</w:t>
      </w:r>
    </w:p>
    <w:p w:rsidR="00595076" w:rsidRPr="00206238" w:rsidRDefault="00595076" w:rsidP="00206238">
      <w:pPr>
        <w:tabs>
          <w:tab w:val="left" w:pos="2880"/>
          <w:tab w:val="left" w:pos="4680"/>
        </w:tabs>
        <w:ind w:left="720"/>
        <w:rPr>
          <w:rFonts w:ascii="Palatino Linotype" w:hAnsi="Palatino Linotype"/>
          <w:i/>
          <w:sz w:val="24"/>
        </w:rPr>
      </w:pPr>
      <w:r w:rsidRPr="00206238">
        <w:rPr>
          <w:rFonts w:ascii="Palatino Linotype" w:hAnsi="Palatino Linotype"/>
          <w:i/>
          <w:sz w:val="24"/>
        </w:rPr>
        <w:t>Plaintiff: John Morry an infant by his next friend</w:t>
      </w:r>
    </w:p>
    <w:p w:rsidR="00595076" w:rsidRPr="00206238" w:rsidRDefault="00595076" w:rsidP="00206238">
      <w:pPr>
        <w:tabs>
          <w:tab w:val="left" w:pos="2880"/>
          <w:tab w:val="left" w:pos="4680"/>
        </w:tabs>
        <w:ind w:left="720"/>
        <w:rPr>
          <w:rFonts w:ascii="Palatino Linotype" w:hAnsi="Palatino Linotype"/>
          <w:i/>
          <w:sz w:val="24"/>
        </w:rPr>
      </w:pPr>
      <w:r w:rsidRPr="00206238">
        <w:rPr>
          <w:rFonts w:ascii="Palatino Linotype" w:hAnsi="Palatino Linotype"/>
          <w:i/>
          <w:sz w:val="24"/>
        </w:rPr>
        <w:t>Defendant: Matthew Morry, Wm Cholwich Hunt and another</w:t>
      </w:r>
    </w:p>
    <w:p w:rsidR="00595076" w:rsidRPr="00206238" w:rsidRDefault="00595076" w:rsidP="00206238">
      <w:pPr>
        <w:tabs>
          <w:tab w:val="left" w:pos="2880"/>
          <w:tab w:val="left" w:pos="4680"/>
        </w:tabs>
        <w:ind w:left="720"/>
        <w:rPr>
          <w:rFonts w:ascii="Palatino Linotype" w:hAnsi="Palatino Linotype"/>
          <w:i/>
          <w:sz w:val="24"/>
        </w:rPr>
      </w:pPr>
      <w:r w:rsidRPr="00206238">
        <w:rPr>
          <w:rFonts w:ascii="Palatino Linotype" w:hAnsi="Palatino Linotype"/>
          <w:i/>
          <w:sz w:val="24"/>
        </w:rPr>
        <w:t>Upon motion this day made to this court by Mr Ching of counsel for the defendants above named it was alleged that the said defendants have appeared and are preparing their answer to the plaintiff’s bill but cannot perfect the same in time, therefore in regard the said defendants live above 20 miles from London have not had any order for time are not in contempt.  It was prayed that the defendants may have 6 weeks time to plead answer or demurrer not demurring alone to the plaintiff’s bill which was ordered accordingly</w:t>
      </w:r>
    </w:p>
    <w:p w:rsidR="00595076" w:rsidRDefault="00595076" w:rsidP="00595076">
      <w:pPr>
        <w:tabs>
          <w:tab w:val="left" w:pos="2880"/>
          <w:tab w:val="left" w:pos="4680"/>
        </w:tabs>
        <w:rPr>
          <w:rFonts w:ascii="Palatino Linotype" w:hAnsi="Palatino Linotype"/>
          <w:sz w:val="24"/>
        </w:rPr>
      </w:pPr>
    </w:p>
    <w:p w:rsidR="00595076" w:rsidRPr="00595076" w:rsidRDefault="00595076" w:rsidP="00595076">
      <w:pPr>
        <w:tabs>
          <w:tab w:val="left" w:pos="2880"/>
          <w:tab w:val="left" w:pos="4680"/>
        </w:tabs>
        <w:rPr>
          <w:rFonts w:ascii="Palatino Linotype" w:hAnsi="Palatino Linotype"/>
          <w:b/>
          <w:sz w:val="24"/>
        </w:rPr>
      </w:pPr>
      <w:r w:rsidRPr="00595076">
        <w:rPr>
          <w:rFonts w:ascii="Palatino Linotype" w:hAnsi="Palatino Linotype"/>
          <w:b/>
          <w:sz w:val="24"/>
        </w:rPr>
        <w:t>Editorial Comments:</w:t>
      </w:r>
    </w:p>
    <w:p w:rsidR="00595076" w:rsidRDefault="00595076" w:rsidP="00595076">
      <w:pPr>
        <w:tabs>
          <w:tab w:val="left" w:pos="2880"/>
          <w:tab w:val="left" w:pos="4680"/>
        </w:tabs>
        <w:rPr>
          <w:rFonts w:ascii="Palatino Linotype" w:hAnsi="Palatino Linotype"/>
          <w:sz w:val="24"/>
        </w:rPr>
      </w:pPr>
    </w:p>
    <w:p w:rsidR="00595076" w:rsidRDefault="00595076" w:rsidP="00595076">
      <w:pPr>
        <w:tabs>
          <w:tab w:val="left" w:pos="2880"/>
          <w:tab w:val="left" w:pos="4680"/>
        </w:tabs>
        <w:rPr>
          <w:rFonts w:ascii="Palatino Linotype" w:hAnsi="Palatino Linotype"/>
          <w:sz w:val="24"/>
        </w:rPr>
      </w:pPr>
      <w:r>
        <w:rPr>
          <w:rFonts w:ascii="Palatino Linotype" w:hAnsi="Palatino Linotype"/>
          <w:sz w:val="24"/>
        </w:rPr>
        <w:t>Once again we see the same old story of the shrewd old lawyer Walter Prideaux using every trick in the book to delay a case in hopes that the whole matter will eventually just be dropped because of the expense of carrying on. Matthew Morry is named as a defendant in this case</w:t>
      </w:r>
      <w:r w:rsidR="00C70918">
        <w:rPr>
          <w:rFonts w:ascii="Palatino Linotype" w:hAnsi="Palatino Linotype"/>
          <w:sz w:val="24"/>
        </w:rPr>
        <w:t>,</w:t>
      </w:r>
      <w:r>
        <w:rPr>
          <w:rFonts w:ascii="Palatino Linotype" w:hAnsi="Palatino Linotype"/>
          <w:sz w:val="24"/>
        </w:rPr>
        <w:t xml:space="preserve"> and probably rightly so, but as we learn from the details of the Complaint and eventual Answers, it was Walter Pr</w:t>
      </w:r>
      <w:r w:rsidR="00C70918">
        <w:rPr>
          <w:rFonts w:ascii="Palatino Linotype" w:hAnsi="Palatino Linotype"/>
          <w:sz w:val="24"/>
        </w:rPr>
        <w:t>ideaux who was manipulating both John and Matthew</w:t>
      </w:r>
      <w:bookmarkStart w:id="0" w:name="_GoBack"/>
      <w:bookmarkEnd w:id="0"/>
      <w:r>
        <w:rPr>
          <w:rFonts w:ascii="Palatino Linotype" w:hAnsi="Palatino Linotype"/>
          <w:sz w:val="24"/>
        </w:rPr>
        <w:t>.</w:t>
      </w:r>
    </w:p>
    <w:p w:rsidR="00595076" w:rsidRDefault="00595076"/>
    <w:sectPr w:rsidR="005950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055" w:rsidRDefault="00E72055" w:rsidP="00206238">
      <w:r>
        <w:separator/>
      </w:r>
    </w:p>
  </w:endnote>
  <w:endnote w:type="continuationSeparator" w:id="0">
    <w:p w:rsidR="00E72055" w:rsidRDefault="00E72055" w:rsidP="0020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055" w:rsidRDefault="00E72055" w:rsidP="00206238">
      <w:r>
        <w:separator/>
      </w:r>
    </w:p>
  </w:footnote>
  <w:footnote w:type="continuationSeparator" w:id="0">
    <w:p w:rsidR="00E72055" w:rsidRDefault="00E72055" w:rsidP="00206238">
      <w:r>
        <w:continuationSeparator/>
      </w:r>
    </w:p>
  </w:footnote>
  <w:footnote w:id="1">
    <w:p w:rsidR="00206238" w:rsidRPr="001D72DF" w:rsidRDefault="00206238" w:rsidP="00206238">
      <w:pPr>
        <w:pStyle w:val="FootnoteText"/>
        <w:rPr>
          <w:lang w:val="en-CA"/>
        </w:rPr>
      </w:pPr>
      <w:r>
        <w:rPr>
          <w:rStyle w:val="FootnoteReference"/>
        </w:rPr>
        <w:footnoteRef/>
      </w:r>
      <w:r>
        <w:t xml:space="preserve"> </w:t>
      </w:r>
      <w:r>
        <w:rPr>
          <w:lang w:val="en-CA"/>
        </w:rPr>
        <w:t>This transcript prepared by Susan Moore, a researcher specialising in Chancery Court cases. I have not seen the original entry and there are possibly errors in some of the wording but in the main this is the substance of this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76"/>
    <w:rsid w:val="00046064"/>
    <w:rsid w:val="00206238"/>
    <w:rsid w:val="002E4120"/>
    <w:rsid w:val="003452A0"/>
    <w:rsid w:val="00595076"/>
    <w:rsid w:val="006E328E"/>
    <w:rsid w:val="00C70918"/>
    <w:rsid w:val="00E720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76"/>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6238"/>
  </w:style>
  <w:style w:type="character" w:customStyle="1" w:styleId="FootnoteTextChar">
    <w:name w:val="Footnote Text Char"/>
    <w:basedOn w:val="DefaultParagraphFont"/>
    <w:link w:val="FootnoteText"/>
    <w:uiPriority w:val="99"/>
    <w:semiHidden/>
    <w:rsid w:val="0020623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062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76"/>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6238"/>
  </w:style>
  <w:style w:type="character" w:customStyle="1" w:styleId="FootnoteTextChar">
    <w:name w:val="Footnote Text Char"/>
    <w:basedOn w:val="DefaultParagraphFont"/>
    <w:link w:val="FootnoteText"/>
    <w:uiPriority w:val="99"/>
    <w:semiHidden/>
    <w:rsid w:val="0020623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06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2016-05-24T20:47:00Z</dcterms:created>
  <dcterms:modified xsi:type="dcterms:W3CDTF">2016-05-29T16:20:00Z</dcterms:modified>
</cp:coreProperties>
</file>