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Pr="0023054D" w:rsidRDefault="00236B25" w:rsidP="00197DAB">
      <w:pPr>
        <w:spacing w:line="240" w:lineRule="auto"/>
        <w:jc w:val="center"/>
        <w:rPr>
          <w:sz w:val="40"/>
          <w:szCs w:val="40"/>
        </w:rPr>
      </w:pPr>
      <w:r>
        <w:rPr>
          <w:noProof/>
          <w:sz w:val="40"/>
          <w:szCs w:val="40"/>
          <w:lang w:eastAsia="en-CA"/>
        </w:rPr>
        <mc:AlternateContent>
          <mc:Choice Requires="wps">
            <w:drawing>
              <wp:anchor distT="0" distB="0" distL="114300" distR="114300" simplePos="0" relativeHeight="251659264" behindDoc="0" locked="0" layoutInCell="1" allowOverlap="1">
                <wp:simplePos x="0" y="0"/>
                <wp:positionH relativeFrom="column">
                  <wp:posOffset>4405023</wp:posOffset>
                </wp:positionH>
                <wp:positionV relativeFrom="paragraph">
                  <wp:posOffset>23854</wp:posOffset>
                </wp:positionV>
                <wp:extent cx="898497" cy="1455089"/>
                <wp:effectExtent l="0" t="0" r="0" b="0"/>
                <wp:wrapNone/>
                <wp:docPr id="3" name="Text Box 3"/>
                <wp:cNvGraphicFramePr/>
                <a:graphic xmlns:a="http://schemas.openxmlformats.org/drawingml/2006/main">
                  <a:graphicData uri="http://schemas.microsoft.com/office/word/2010/wordprocessingShape">
                    <wps:wsp>
                      <wps:cNvSpPr txBox="1"/>
                      <wps:spPr>
                        <a:xfrm>
                          <a:off x="0" y="0"/>
                          <a:ext cx="898497" cy="145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6B25" w:rsidRDefault="00236B25">
                            <w:r>
                              <w:rPr>
                                <w:noProof/>
                                <w:lang w:eastAsia="en-CA"/>
                              </w:rPr>
                              <w:drawing>
                                <wp:inline distT="0" distB="0" distL="0" distR="0" wp14:anchorId="779E2EFE" wp14:editId="0A7DB120">
                                  <wp:extent cx="708660" cy="16393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of Public Record Office.JPG"/>
                                          <pic:cNvPicPr/>
                                        </pic:nvPicPr>
                                        <pic:blipFill>
                                          <a:blip r:embed="rId8">
                                            <a:extLst>
                                              <a:ext uri="{28A0092B-C50C-407E-A947-70E740481C1C}">
                                                <a14:useLocalDpi xmlns:a14="http://schemas.microsoft.com/office/drawing/2010/main" val="0"/>
                                              </a:ext>
                                            </a:extLst>
                                          </a:blip>
                                          <a:stretch>
                                            <a:fillRect/>
                                          </a:stretch>
                                        </pic:blipFill>
                                        <pic:spPr>
                                          <a:xfrm>
                                            <a:off x="0" y="0"/>
                                            <a:ext cx="708660" cy="16393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6.85pt;margin-top:1.9pt;width:70.75pt;height:1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" fillcolor="white [3201]" stroked="f" strokeweight=".5pt">
                <v:textbox>
                  <w:txbxContent>
                    <w:p w:rsidR="00236B25" w:rsidRDefault="00236B25">
                      <w:r>
                        <w:rPr>
                          <w:noProof/>
                          <w:lang w:eastAsia="en-CA"/>
                        </w:rPr>
                        <w:drawing>
                          <wp:inline distT="0" distB="0" distL="0" distR="0" wp14:anchorId="779E2EFE" wp14:editId="0A7DB120">
                            <wp:extent cx="708660" cy="16393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of Public Record Office.JPG"/>
                                    <pic:cNvPicPr/>
                                  </pic:nvPicPr>
                                  <pic:blipFill>
                                    <a:blip r:embed="rId8">
                                      <a:extLst>
                                        <a:ext uri="{28A0092B-C50C-407E-A947-70E740481C1C}">
                                          <a14:useLocalDpi xmlns:a14="http://schemas.microsoft.com/office/drawing/2010/main" val="0"/>
                                        </a:ext>
                                      </a:extLst>
                                    </a:blip>
                                    <a:stretch>
                                      <a:fillRect/>
                                    </a:stretch>
                                  </pic:blipFill>
                                  <pic:spPr>
                                    <a:xfrm>
                                      <a:off x="0" y="0"/>
                                      <a:ext cx="708660" cy="1639389"/>
                                    </a:xfrm>
                                    <a:prstGeom prst="rect">
                                      <a:avLst/>
                                    </a:prstGeom>
                                  </pic:spPr>
                                </pic:pic>
                              </a:graphicData>
                            </a:graphic>
                          </wp:inline>
                        </w:drawing>
                      </w:r>
                    </w:p>
                  </w:txbxContent>
                </v:textbox>
              </v:shape>
            </w:pict>
          </mc:Fallback>
        </mc:AlternateContent>
      </w:r>
      <w:r w:rsidR="0023054D" w:rsidRPr="0023054D">
        <w:rPr>
          <w:sz w:val="40"/>
          <w:szCs w:val="40"/>
        </w:rPr>
        <w:t>PUBLIC</w:t>
      </w:r>
    </w:p>
    <w:p w:rsidR="0023054D" w:rsidRPr="0023054D" w:rsidRDefault="0023054D" w:rsidP="00197DAB">
      <w:pPr>
        <w:spacing w:line="240" w:lineRule="auto"/>
        <w:jc w:val="center"/>
        <w:rPr>
          <w:sz w:val="40"/>
          <w:szCs w:val="40"/>
        </w:rPr>
      </w:pPr>
      <w:r w:rsidRPr="0023054D">
        <w:rPr>
          <w:sz w:val="40"/>
          <w:szCs w:val="40"/>
        </w:rPr>
        <w:t>RECORD</w:t>
      </w:r>
    </w:p>
    <w:p w:rsidR="0023054D" w:rsidRPr="0023054D" w:rsidRDefault="0023054D" w:rsidP="00197DAB">
      <w:pPr>
        <w:spacing w:line="240" w:lineRule="auto"/>
        <w:jc w:val="center"/>
        <w:rPr>
          <w:sz w:val="40"/>
          <w:szCs w:val="40"/>
        </w:rPr>
      </w:pPr>
      <w:r w:rsidRPr="0023054D">
        <w:rPr>
          <w:sz w:val="40"/>
          <w:szCs w:val="40"/>
        </w:rPr>
        <w:t>OFFICE</w:t>
      </w:r>
    </w:p>
    <w:p w:rsidR="0023054D" w:rsidRDefault="0023054D" w:rsidP="00197DAB">
      <w:pPr>
        <w:spacing w:line="240" w:lineRule="auto"/>
        <w:rPr>
          <w:sz w:val="36"/>
          <w:szCs w:val="36"/>
        </w:rPr>
      </w:pPr>
      <w:r>
        <w:tab/>
      </w:r>
      <w:r>
        <w:tab/>
      </w:r>
      <w:r>
        <w:tab/>
      </w:r>
      <w:r>
        <w:tab/>
      </w:r>
      <w:r w:rsidRPr="0023054D">
        <w:rPr>
          <w:sz w:val="36"/>
          <w:szCs w:val="36"/>
        </w:rPr>
        <w:t>The National Archives</w:t>
      </w: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850134" w:rsidRDefault="00850134" w:rsidP="00197DAB">
      <w:pPr>
        <w:spacing w:line="240" w:lineRule="auto"/>
        <w:rPr>
          <w:sz w:val="36"/>
          <w:szCs w:val="36"/>
        </w:rPr>
      </w:pPr>
    </w:p>
    <w:p w:rsidR="00850134" w:rsidRDefault="00850134" w:rsidP="00197DAB">
      <w:pPr>
        <w:spacing w:line="240" w:lineRule="auto"/>
        <w:rPr>
          <w:sz w:val="36"/>
          <w:szCs w:val="36"/>
        </w:rPr>
      </w:pPr>
    </w:p>
    <w:p w:rsidR="00850134" w:rsidRDefault="00850134"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850134" w:rsidRDefault="00850134" w:rsidP="00197DAB">
      <w:pPr>
        <w:spacing w:line="240" w:lineRule="auto"/>
        <w:rPr>
          <w:sz w:val="36"/>
          <w:szCs w:val="36"/>
        </w:rPr>
      </w:pPr>
    </w:p>
    <w:p w:rsidR="00850134" w:rsidRDefault="00850134"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rPr>
          <w:sz w:val="36"/>
          <w:szCs w:val="36"/>
        </w:rPr>
      </w:pPr>
      <w:r>
        <w:rPr>
          <w:sz w:val="36"/>
          <w:szCs w:val="36"/>
        </w:rPr>
        <w:t>©</w:t>
      </w:r>
      <w:r>
        <w:rPr>
          <w:sz w:val="36"/>
          <w:szCs w:val="36"/>
        </w:rPr>
        <w:t xml:space="preserve"> crown copyright</w:t>
      </w:r>
    </w:p>
    <w:p w:rsidR="0023054D" w:rsidRDefault="0023054D" w:rsidP="00197DAB">
      <w:pPr>
        <w:spacing w:line="240" w:lineRule="auto"/>
        <w:rPr>
          <w:sz w:val="36"/>
          <w:szCs w:val="36"/>
        </w:rPr>
      </w:pPr>
    </w:p>
    <w:p w:rsidR="0023054D" w:rsidRDefault="0023054D" w:rsidP="00197DAB">
      <w:pPr>
        <w:spacing w:line="240" w:lineRule="auto"/>
        <w:rPr>
          <w:sz w:val="36"/>
          <w:szCs w:val="36"/>
        </w:rPr>
      </w:pPr>
    </w:p>
    <w:p w:rsidR="0023054D" w:rsidRDefault="0023054D" w:rsidP="00197DAB">
      <w:pPr>
        <w:spacing w:line="240" w:lineRule="auto"/>
      </w:pPr>
      <w:r>
        <w:t>C</w:t>
      </w:r>
      <w:r w:rsidR="00A13C39">
        <w:t xml:space="preserve">atalogue Reference: </w:t>
      </w:r>
      <w:proofErr w:type="spellStart"/>
      <w:r w:rsidR="00A13C39">
        <w:t>prob</w:t>
      </w:r>
      <w:proofErr w:type="spellEnd"/>
      <w:r w:rsidR="00A13C39">
        <w:t xml:space="preserve"> 11/876</w:t>
      </w:r>
      <w:r w:rsidR="00A13C39">
        <w:tab/>
      </w:r>
      <w:r w:rsidR="00A13C39">
        <w:tab/>
      </w:r>
      <w:r w:rsidR="00A13C39">
        <w:tab/>
      </w:r>
      <w:r w:rsidR="00A13C39">
        <w:tab/>
      </w:r>
      <w:r w:rsidR="00A13C39">
        <w:tab/>
      </w:r>
      <w:r w:rsidR="00A13C39">
        <w:tab/>
        <w:t>Image Reference: 148</w:t>
      </w:r>
      <w:r w:rsidR="002C432E">
        <w:rPr>
          <w:rStyle w:val="FootnoteReference"/>
        </w:rPr>
        <w:footnoteReference w:id="1"/>
      </w:r>
    </w:p>
    <w:p w:rsidR="0023054D" w:rsidRDefault="0023054D" w:rsidP="0016517F">
      <w:pPr>
        <w:spacing w:line="240" w:lineRule="auto"/>
        <w:jc w:val="right"/>
      </w:pPr>
      <w:r>
        <w:br w:type="page"/>
      </w:r>
      <w:r w:rsidR="0016517F">
        <w:lastRenderedPageBreak/>
        <w:t>1</w:t>
      </w:r>
      <w:r w:rsidR="00197DAB">
        <w:t>1</w:t>
      </w:r>
      <w:r w:rsidR="0016517F">
        <w:t>5</w:t>
      </w:r>
    </w:p>
    <w:p w:rsidR="00197DAB" w:rsidRDefault="00197DAB" w:rsidP="00197DAB">
      <w:pPr>
        <w:spacing w:line="240" w:lineRule="auto"/>
      </w:pPr>
    </w:p>
    <w:p w:rsidR="00197DAB" w:rsidRPr="00197DAB" w:rsidRDefault="0016517F" w:rsidP="0016517F">
      <w:pPr>
        <w:spacing w:line="240" w:lineRule="auto"/>
        <w:rPr>
          <w:sz w:val="32"/>
          <w:szCs w:val="32"/>
        </w:rPr>
      </w:pPr>
      <w:r>
        <w:rPr>
          <w:sz w:val="32"/>
          <w:szCs w:val="32"/>
        </w:rPr>
        <w:t>In the Name of God Amen</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Pr="0016517F">
        <w:rPr>
          <w:sz w:val="24"/>
          <w:szCs w:val="24"/>
        </w:rPr>
        <w:t>John Monier</w:t>
      </w:r>
    </w:p>
    <w:p w:rsidR="00197DAB" w:rsidRDefault="0016517F" w:rsidP="0016517F">
      <w:pPr>
        <w:spacing w:line="240" w:lineRule="auto"/>
      </w:pPr>
      <w:r>
        <w:t>I John Monier residing in Saint Johns in Newfoundland</w:t>
      </w:r>
    </w:p>
    <w:p w:rsidR="00197DAB" w:rsidRDefault="0016517F" w:rsidP="0016517F">
      <w:pPr>
        <w:spacing w:line="240" w:lineRule="auto"/>
      </w:pPr>
      <w:r>
        <w:t>being at this present time a little indisposed but in perfect</w:t>
      </w:r>
    </w:p>
    <w:p w:rsidR="0016517F" w:rsidRDefault="0016517F" w:rsidP="0016517F">
      <w:pPr>
        <w:spacing w:line="240" w:lineRule="auto"/>
      </w:pPr>
      <w:r>
        <w:t>mind and memory (Blessed be to God therefore) do this #</w:t>
      </w:r>
    </w:p>
    <w:p w:rsidR="0016517F" w:rsidRDefault="0016517F" w:rsidP="0016517F">
      <w:pPr>
        <w:spacing w:line="240" w:lineRule="auto"/>
      </w:pPr>
      <w:r>
        <w:t>twentieth day of April in the Year of our Lord one thousand seven</w:t>
      </w:r>
    </w:p>
    <w:p w:rsidR="0016517F" w:rsidRDefault="0016517F" w:rsidP="0016517F">
      <w:pPr>
        <w:spacing w:line="240" w:lineRule="auto"/>
      </w:pPr>
      <w:r>
        <w:t>hundred and sixty one make and publish this my last Will and</w:t>
      </w:r>
    </w:p>
    <w:p w:rsidR="0016517F" w:rsidRDefault="0016517F" w:rsidP="0016517F">
      <w:pPr>
        <w:spacing w:line="240" w:lineRule="auto"/>
      </w:pPr>
      <w:r>
        <w:t>Testament written with my own hand in manner and form #</w:t>
      </w:r>
    </w:p>
    <w:p w:rsidR="00F058E8" w:rsidRDefault="0016517F" w:rsidP="0016517F">
      <w:pPr>
        <w:spacing w:line="240" w:lineRule="auto"/>
      </w:pPr>
      <w:r>
        <w:t xml:space="preserve">following that is to say, </w:t>
      </w:r>
      <w:r w:rsidR="009532FD">
        <w:t>Imprimis I commend my Soul</w:t>
      </w:r>
      <w:r w:rsidR="00F058E8">
        <w:t xml:space="preserve"> </w:t>
      </w:r>
      <w:r w:rsidR="00775D58">
        <w:t>into the</w:t>
      </w:r>
    </w:p>
    <w:p w:rsidR="00775D58" w:rsidRDefault="009831CC" w:rsidP="0016517F">
      <w:pPr>
        <w:spacing w:line="240" w:lineRule="auto"/>
      </w:pPr>
      <w:r>
        <w:t>hands of A</w:t>
      </w:r>
      <w:r w:rsidR="00775D58">
        <w:t>lmighty God who gave it to me. And my body to the</w:t>
      </w:r>
    </w:p>
    <w:p w:rsidR="00775D58" w:rsidRDefault="00775D58" w:rsidP="0016517F">
      <w:pPr>
        <w:spacing w:line="240" w:lineRule="auto"/>
      </w:pPr>
      <w:r>
        <w:t>Earth from whence it came in hopes of a joyful Resurrection</w:t>
      </w:r>
    </w:p>
    <w:p w:rsidR="00775D58" w:rsidRDefault="00775D58" w:rsidP="0016517F">
      <w:pPr>
        <w:spacing w:line="240" w:lineRule="auto"/>
      </w:pPr>
      <w:r>
        <w:t>through the Merits of my Saviour Jesus Christ and to be buried</w:t>
      </w:r>
    </w:p>
    <w:p w:rsidR="00775D58" w:rsidRDefault="009831CC" w:rsidP="0016517F">
      <w:pPr>
        <w:spacing w:line="240" w:lineRule="auto"/>
      </w:pPr>
      <w:r>
        <w:t>in a decent</w:t>
      </w:r>
      <w:r w:rsidR="00775D58">
        <w:t xml:space="preserve"> and plain manner at the di</w:t>
      </w:r>
      <w:r>
        <w:t>scre</w:t>
      </w:r>
      <w:r w:rsidR="00775D58">
        <w:t>tion of my Executrix</w:t>
      </w:r>
    </w:p>
    <w:p w:rsidR="00775D58" w:rsidRDefault="00775D58" w:rsidP="0016517F">
      <w:pPr>
        <w:spacing w:line="240" w:lineRule="auto"/>
      </w:pPr>
      <w:r>
        <w:t>hereinafter</w:t>
      </w:r>
      <w:r w:rsidR="009831CC">
        <w:t xml:space="preserve"> mentioned forbidding all flounce</w:t>
      </w:r>
      <w:r>
        <w:t>s fur</w:t>
      </w:r>
      <w:r w:rsidR="009831CC">
        <w:t>belows</w:t>
      </w:r>
      <w:r>
        <w:t xml:space="preserve"> a</w:t>
      </w:r>
      <w:r w:rsidR="009831CC">
        <w:t>n</w:t>
      </w:r>
      <w:r>
        <w:t>d such</w:t>
      </w:r>
    </w:p>
    <w:p w:rsidR="00775D58" w:rsidRDefault="00775D58" w:rsidP="0016517F">
      <w:pPr>
        <w:spacing w:line="240" w:lineRule="auto"/>
      </w:pPr>
      <w:r>
        <w:t xml:space="preserve">like </w:t>
      </w:r>
      <w:proofErr w:type="spellStart"/>
      <w:r>
        <w:t>Tawdrys</w:t>
      </w:r>
      <w:proofErr w:type="spellEnd"/>
      <w:r>
        <w:t xml:space="preserve"> </w:t>
      </w:r>
      <w:r w:rsidR="003152B3">
        <w:t xml:space="preserve">[sic] </w:t>
      </w:r>
      <w:r>
        <w:t>whi</w:t>
      </w:r>
      <w:r w:rsidR="009831CC">
        <w:t>ch has often in my life time given offence</w:t>
      </w:r>
      <w:r w:rsidR="009C1BB8">
        <w:t xml:space="preserve"> to</w:t>
      </w:r>
    </w:p>
    <w:p w:rsidR="009C1BB8" w:rsidRDefault="00C35B95" w:rsidP="0016517F">
      <w:pPr>
        <w:spacing w:line="240" w:lineRule="auto"/>
      </w:pPr>
      <w:r>
        <w:t>see</w:t>
      </w:r>
      <w:r w:rsidR="009C1BB8">
        <w:t xml:space="preserve"> a poor rotten Carcass just going to be put into the earth</w:t>
      </w:r>
    </w:p>
    <w:p w:rsidR="009C1BB8" w:rsidRDefault="00C3682B" w:rsidP="0016517F">
      <w:pPr>
        <w:spacing w:line="240" w:lineRule="auto"/>
      </w:pPr>
      <w:r>
        <w:t>bedecked</w:t>
      </w:r>
      <w:r w:rsidR="009C1BB8">
        <w:t xml:space="preserve"> in such </w:t>
      </w:r>
      <w:proofErr w:type="spellStart"/>
      <w:r w:rsidR="009C1BB8">
        <w:t>foolerys</w:t>
      </w:r>
      <w:proofErr w:type="spellEnd"/>
      <w:r w:rsidR="003152B3">
        <w:t xml:space="preserve"> [sic]</w:t>
      </w:r>
      <w:r>
        <w:t>. A</w:t>
      </w:r>
      <w:r w:rsidR="009C1BB8">
        <w:t>nd as for what worldly Estate wherewith</w:t>
      </w:r>
    </w:p>
    <w:p w:rsidR="009C1BB8" w:rsidRDefault="009C1BB8" w:rsidP="0016517F">
      <w:pPr>
        <w:spacing w:line="240" w:lineRule="auto"/>
      </w:pPr>
      <w:r>
        <w:t>it has pleased God to bless me I dispose of as follows. To my #</w:t>
      </w:r>
    </w:p>
    <w:p w:rsidR="009C1BB8" w:rsidRDefault="00C35B95" w:rsidP="0016517F">
      <w:pPr>
        <w:spacing w:line="240" w:lineRule="auto"/>
      </w:pPr>
      <w:r>
        <w:t>dearly</w:t>
      </w:r>
      <w:r>
        <w:rPr>
          <w:rStyle w:val="FootnoteReference"/>
        </w:rPr>
        <w:footnoteReference w:id="2"/>
      </w:r>
      <w:r w:rsidR="009C1BB8">
        <w:t xml:space="preserve"> beloved Wife Hannah Monier who has been the kind</w:t>
      </w:r>
    </w:p>
    <w:p w:rsidR="009C1BB8" w:rsidRDefault="0094006A" w:rsidP="0016517F">
      <w:pPr>
        <w:spacing w:line="240" w:lineRule="auto"/>
      </w:pPr>
      <w:r>
        <w:t>and indigent</w:t>
      </w:r>
      <w:r w:rsidR="00C35B95">
        <w:rPr>
          <w:rStyle w:val="FootnoteReference"/>
        </w:rPr>
        <w:footnoteReference w:id="3"/>
      </w:r>
      <w:r w:rsidR="009C1BB8">
        <w:t xml:space="preserve"> partner of my adverse as well as my more #</w:t>
      </w:r>
    </w:p>
    <w:p w:rsidR="009C1BB8" w:rsidRDefault="009C1BB8" w:rsidP="0016517F">
      <w:pPr>
        <w:spacing w:line="240" w:lineRule="auto"/>
      </w:pPr>
      <w:r>
        <w:t>moderate Circumstances I give and bequeath every  thing I</w:t>
      </w:r>
    </w:p>
    <w:p w:rsidR="009C1BB8" w:rsidRDefault="009C1BB8" w:rsidP="0016517F">
      <w:pPr>
        <w:spacing w:line="240" w:lineRule="auto"/>
      </w:pPr>
      <w:r>
        <w:t>have in the world both moveable and immoveable as well</w:t>
      </w:r>
    </w:p>
    <w:p w:rsidR="009C1BB8" w:rsidRDefault="009C1BB8" w:rsidP="0016517F">
      <w:pPr>
        <w:spacing w:line="240" w:lineRule="auto"/>
      </w:pPr>
      <w:r>
        <w:t>what I have at present as what moneys may possibly #</w:t>
      </w:r>
    </w:p>
    <w:p w:rsidR="009C1BB8" w:rsidRDefault="009C1BB8" w:rsidP="0016517F">
      <w:pPr>
        <w:spacing w:line="240" w:lineRule="auto"/>
      </w:pPr>
      <w:r>
        <w:t xml:space="preserve">become due to me out the </w:t>
      </w:r>
      <w:proofErr w:type="spellStart"/>
      <w:r>
        <w:t>publick</w:t>
      </w:r>
      <w:proofErr w:type="spellEnd"/>
      <w:r>
        <w:t xml:space="preserve"> [sic] offices which I serve when</w:t>
      </w:r>
    </w:p>
    <w:p w:rsidR="009C1BB8" w:rsidRDefault="009C1BB8" w:rsidP="0016517F">
      <w:pPr>
        <w:spacing w:line="240" w:lineRule="auto"/>
      </w:pPr>
      <w:r>
        <w:t>I shall come to make my Departure out of this life. And also</w:t>
      </w:r>
    </w:p>
    <w:p w:rsidR="009C1BB8" w:rsidRDefault="009C1BB8" w:rsidP="0016517F">
      <w:pPr>
        <w:spacing w:line="240" w:lineRule="auto"/>
      </w:pPr>
      <w:r>
        <w:t>all other moneys dues and demands that may legally become</w:t>
      </w:r>
    </w:p>
    <w:p w:rsidR="009C1BB8" w:rsidRDefault="009C1BB8" w:rsidP="0016517F">
      <w:pPr>
        <w:spacing w:line="240" w:lineRule="auto"/>
      </w:pPr>
      <w:r>
        <w:t>due to me, together with the full Rents and profits of the</w:t>
      </w:r>
    </w:p>
    <w:p w:rsidR="009C1BB8" w:rsidRDefault="009C1BB8" w:rsidP="0016517F">
      <w:pPr>
        <w:spacing w:line="240" w:lineRule="auto"/>
      </w:pPr>
      <w:r>
        <w:t>fishing rooms now Rented</w:t>
      </w:r>
      <w:r w:rsidR="00C35B95">
        <w:t xml:space="preserve"> to</w:t>
      </w:r>
      <w:r>
        <w:t xml:space="preserve"> Messrs. Goss and Escott together</w:t>
      </w:r>
    </w:p>
    <w:p w:rsidR="009C1BB8" w:rsidRDefault="009C1BB8" w:rsidP="0016517F">
      <w:pPr>
        <w:spacing w:line="240" w:lineRule="auto"/>
      </w:pPr>
      <w:r>
        <w:t>with what can be made of the two Stores which we commonly</w:t>
      </w:r>
    </w:p>
    <w:p w:rsidR="00775D58" w:rsidRDefault="009C1BB8" w:rsidP="0016517F">
      <w:pPr>
        <w:spacing w:line="240" w:lineRule="auto"/>
      </w:pPr>
      <w:r>
        <w:t>call the long and the little stores and also the Dwelling house</w:t>
      </w:r>
    </w:p>
    <w:p w:rsidR="009C1BB8" w:rsidRDefault="009C1BB8" w:rsidP="0016517F">
      <w:pPr>
        <w:spacing w:line="240" w:lineRule="auto"/>
      </w:pPr>
      <w:r>
        <w:t>and Gardens and Enclosures upon the hill with every thing #</w:t>
      </w:r>
    </w:p>
    <w:p w:rsidR="009C1BB8" w:rsidRDefault="009C1BB8" w:rsidP="0016517F">
      <w:pPr>
        <w:spacing w:line="240" w:lineRule="auto"/>
      </w:pPr>
      <w:r>
        <w:t>appertaining thereto, the Enjoyment of every thing herein</w:t>
      </w:r>
    </w:p>
    <w:p w:rsidR="009C1BB8" w:rsidRDefault="009C1BB8" w:rsidP="0016517F">
      <w:pPr>
        <w:spacing w:line="240" w:lineRule="auto"/>
      </w:pPr>
      <w:r>
        <w:t>contained, my said dear Wife Hannah Monier shall fully and</w:t>
      </w:r>
    </w:p>
    <w:p w:rsidR="009C1BB8" w:rsidRDefault="009C1BB8" w:rsidP="0016517F">
      <w:pPr>
        <w:spacing w:line="240" w:lineRule="auto"/>
      </w:pPr>
      <w:r>
        <w:t>fairly use during her natural life, paying thereout all my</w:t>
      </w:r>
    </w:p>
    <w:p w:rsidR="00327C2D" w:rsidRDefault="009C1BB8" w:rsidP="0016517F">
      <w:pPr>
        <w:spacing w:line="240" w:lineRule="auto"/>
      </w:pPr>
      <w:r>
        <w:t>Creditors my just and lawful Debts and Funeral Expences</w:t>
      </w:r>
      <w:r w:rsidR="00327C2D">
        <w:t>.</w:t>
      </w:r>
    </w:p>
    <w:p w:rsidR="009C1BB8" w:rsidRDefault="00327C2D" w:rsidP="0016517F">
      <w:pPr>
        <w:spacing w:line="240" w:lineRule="auto"/>
      </w:pPr>
      <w:r>
        <w:t>And as to my dear Children</w:t>
      </w:r>
      <w:r w:rsidR="009C1BB8">
        <w:t xml:space="preserve"> </w:t>
      </w:r>
      <w:r>
        <w:t>tho I would heartily wish it were</w:t>
      </w:r>
    </w:p>
    <w:p w:rsidR="00327C2D" w:rsidRDefault="00327C2D" w:rsidP="0016517F">
      <w:pPr>
        <w:spacing w:line="240" w:lineRule="auto"/>
      </w:pPr>
      <w:r>
        <w:t>in my power to give them something that I might have the</w:t>
      </w:r>
    </w:p>
    <w:p w:rsidR="00327C2D" w:rsidRDefault="00327C2D" w:rsidP="0016517F">
      <w:pPr>
        <w:spacing w:line="240" w:lineRule="auto"/>
      </w:pPr>
      <w:r>
        <w:t xml:space="preserve">pleasure of seeing them enjoy it in my life time, </w:t>
      </w:r>
      <w:proofErr w:type="spellStart"/>
      <w:r>
        <w:t>Yett</w:t>
      </w:r>
      <w:proofErr w:type="spellEnd"/>
      <w:r>
        <w:t xml:space="preserve"> [sic] as my</w:t>
      </w:r>
    </w:p>
    <w:p w:rsidR="00327C2D" w:rsidRDefault="00327C2D" w:rsidP="0016517F">
      <w:pPr>
        <w:spacing w:line="240" w:lineRule="auto"/>
      </w:pPr>
      <w:r>
        <w:t>Circumstances are so low that after my Debts are paid there</w:t>
      </w:r>
    </w:p>
    <w:p w:rsidR="00327C2D" w:rsidRDefault="00327C2D" w:rsidP="0016517F">
      <w:pPr>
        <w:spacing w:line="240" w:lineRule="auto"/>
      </w:pPr>
      <w:r>
        <w:t>will be but a small pittance for their Mother to subsist upon</w:t>
      </w:r>
    </w:p>
    <w:p w:rsidR="00327C2D" w:rsidRDefault="00327C2D" w:rsidP="0016517F">
      <w:pPr>
        <w:spacing w:line="240" w:lineRule="auto"/>
      </w:pPr>
      <w:r>
        <w:t>they must be contented to take it after her death in the</w:t>
      </w:r>
    </w:p>
    <w:p w:rsidR="00327C2D" w:rsidRDefault="00327C2D" w:rsidP="0016517F">
      <w:pPr>
        <w:spacing w:line="240" w:lineRule="auto"/>
      </w:pPr>
      <w:r>
        <w:t>following manner, whatever she is possessed of either Moneys</w:t>
      </w:r>
    </w:p>
    <w:p w:rsidR="00327C2D" w:rsidRDefault="00327C2D" w:rsidP="0016517F">
      <w:pPr>
        <w:spacing w:line="240" w:lineRule="auto"/>
      </w:pPr>
      <w:r>
        <w:t>or Moveables it being her own she may dispose of as she</w:t>
      </w:r>
    </w:p>
    <w:p w:rsidR="00327C2D" w:rsidRDefault="00327C2D" w:rsidP="0016517F">
      <w:pPr>
        <w:spacing w:line="240" w:lineRule="auto"/>
      </w:pPr>
      <w:r>
        <w:t>pleases. Item I give and bequeath to my son John #</w:t>
      </w:r>
    </w:p>
    <w:p w:rsidR="00327C2D" w:rsidRDefault="00327C2D" w:rsidP="0016517F">
      <w:pPr>
        <w:spacing w:line="240" w:lineRule="auto"/>
      </w:pPr>
      <w:r>
        <w:t>Monier all that Plantation which I hold by Indenture of</w:t>
      </w:r>
    </w:p>
    <w:p w:rsidR="00327C2D" w:rsidRDefault="00850134" w:rsidP="0016517F">
      <w:pPr>
        <w:spacing w:line="240" w:lineRule="auto"/>
      </w:pPr>
      <w:r>
        <w:t>Tru</w:t>
      </w:r>
      <w:r w:rsidR="00327C2D">
        <w:t>st and Pr</w:t>
      </w:r>
      <w:r>
        <w:t>omise</w:t>
      </w:r>
      <w:r>
        <w:rPr>
          <w:rStyle w:val="FootnoteReference"/>
        </w:rPr>
        <w:footnoteReference w:id="4"/>
      </w:r>
      <w:r w:rsidR="00327C2D">
        <w:t xml:space="preserve"> from his grandfather William Roberts</w:t>
      </w:r>
      <w:r w:rsidR="00327C2D">
        <w:br/>
      </w:r>
    </w:p>
    <w:p w:rsidR="00327C2D" w:rsidRDefault="00327C2D">
      <w:pPr>
        <w:contextualSpacing w:val="0"/>
      </w:pPr>
      <w:r>
        <w:br w:type="page"/>
      </w:r>
    </w:p>
    <w:p w:rsidR="00327C2D" w:rsidRDefault="00640A28" w:rsidP="00640A28">
      <w:pPr>
        <w:spacing w:line="240" w:lineRule="auto"/>
        <w:ind w:left="2160"/>
      </w:pPr>
      <w:r>
        <w:lastRenderedPageBreak/>
        <w:t>and now Rented to Messrs. Goss and Escott together with what</w:t>
      </w:r>
    </w:p>
    <w:p w:rsidR="00640A28" w:rsidRDefault="00640A28" w:rsidP="00640A28">
      <w:pPr>
        <w:spacing w:line="240" w:lineRule="auto"/>
        <w:ind w:left="2160"/>
      </w:pPr>
      <w:r>
        <w:t>we call the long and little stores to him and his heirs for ever</w:t>
      </w:r>
    </w:p>
    <w:p w:rsidR="00640A28" w:rsidRDefault="00640A28" w:rsidP="00640A28">
      <w:pPr>
        <w:spacing w:line="240" w:lineRule="auto"/>
        <w:ind w:left="2160"/>
      </w:pPr>
      <w:r>
        <w:t>to be entered upon at the death of his Mother, out of which</w:t>
      </w:r>
    </w:p>
    <w:p w:rsidR="00640A28" w:rsidRDefault="00640A28" w:rsidP="00640A28">
      <w:pPr>
        <w:spacing w:line="240" w:lineRule="auto"/>
        <w:ind w:left="2160"/>
      </w:pPr>
      <w:r>
        <w:t xml:space="preserve">he shall be obliged to pay two </w:t>
      </w:r>
      <w:proofErr w:type="spellStart"/>
      <w:r>
        <w:t>Legacys</w:t>
      </w:r>
      <w:proofErr w:type="spellEnd"/>
      <w:r>
        <w:t xml:space="preserve"> [sic] </w:t>
      </w:r>
      <w:r>
        <w:t>–</w:t>
      </w:r>
      <w:r>
        <w:t xml:space="preserve"> that is to say the</w:t>
      </w:r>
    </w:p>
    <w:p w:rsidR="00640A28" w:rsidRDefault="00640A28" w:rsidP="00640A28">
      <w:pPr>
        <w:spacing w:line="240" w:lineRule="auto"/>
        <w:ind w:left="2160"/>
      </w:pPr>
      <w:r>
        <w:t>first years Rent of the whole both fishing Rooms and Stores</w:t>
      </w:r>
    </w:p>
    <w:p w:rsidR="00640A28" w:rsidRDefault="00640A28" w:rsidP="00640A28">
      <w:pPr>
        <w:spacing w:line="240" w:lineRule="auto"/>
        <w:ind w:left="2160"/>
      </w:pPr>
      <w:r>
        <w:t>or the produce thereof more or less, to be paid to my Daughter</w:t>
      </w:r>
    </w:p>
    <w:p w:rsidR="00D41EE0" w:rsidRDefault="00640A28" w:rsidP="00640A28">
      <w:pPr>
        <w:spacing w:line="240" w:lineRule="auto"/>
        <w:ind w:left="2160"/>
      </w:pPr>
      <w:r>
        <w:t>his S</w:t>
      </w:r>
      <w:r w:rsidR="00D41EE0">
        <w:t>ister Roberta Hays</w:t>
      </w:r>
      <w:r w:rsidR="00850134">
        <w:t>. A</w:t>
      </w:r>
      <w:r w:rsidR="00D41EE0">
        <w:t>nd the second years Rent in</w:t>
      </w:r>
    </w:p>
    <w:p w:rsidR="00640A28" w:rsidRDefault="00D41EE0" w:rsidP="00640A28">
      <w:pPr>
        <w:spacing w:line="240" w:lineRule="auto"/>
        <w:ind w:left="2160"/>
      </w:pPr>
      <w:r>
        <w:t>like manner to be paid to his Sister Betty Monier, or to</w:t>
      </w:r>
    </w:p>
    <w:p w:rsidR="00D41EE0" w:rsidRDefault="00D41EE0" w:rsidP="00640A28">
      <w:pPr>
        <w:spacing w:line="240" w:lineRule="auto"/>
        <w:ind w:left="2160"/>
      </w:pPr>
      <w:r>
        <w:t>either or both an equivalent to their Satisfaction. Item</w:t>
      </w:r>
    </w:p>
    <w:p w:rsidR="00D41EE0" w:rsidRDefault="00D41EE0" w:rsidP="00640A28">
      <w:pPr>
        <w:spacing w:line="240" w:lineRule="auto"/>
        <w:ind w:left="2160"/>
      </w:pPr>
      <w:r>
        <w:t>I give and bequeath to my Daughter Mary Monier the</w:t>
      </w:r>
    </w:p>
    <w:p w:rsidR="00D41EE0" w:rsidRDefault="00D41EE0" w:rsidP="00640A28">
      <w:pPr>
        <w:spacing w:line="240" w:lineRule="auto"/>
        <w:ind w:left="2160"/>
      </w:pPr>
      <w:r>
        <w:t>house with all its appurtenances that I now live in together</w:t>
      </w:r>
    </w:p>
    <w:p w:rsidR="00D41EE0" w:rsidRDefault="00D41EE0" w:rsidP="00640A28">
      <w:pPr>
        <w:spacing w:line="240" w:lineRule="auto"/>
        <w:ind w:left="2160"/>
      </w:pPr>
      <w:r>
        <w:t>with the Gardens and all the enclosed ground thereunto</w:t>
      </w:r>
    </w:p>
    <w:p w:rsidR="00D41EE0" w:rsidRDefault="00D41EE0" w:rsidP="00640A28">
      <w:pPr>
        <w:spacing w:line="240" w:lineRule="auto"/>
        <w:ind w:left="2160"/>
      </w:pPr>
      <w:r>
        <w:t>belonging and a little house or two upon the side of the</w:t>
      </w:r>
    </w:p>
    <w:p w:rsidR="00D41EE0" w:rsidRDefault="00D41EE0" w:rsidP="00640A28">
      <w:pPr>
        <w:spacing w:line="240" w:lineRule="auto"/>
        <w:ind w:left="2160"/>
      </w:pPr>
      <w:r>
        <w:t>hill to her and her heirs forever. She also paying a</w:t>
      </w:r>
    </w:p>
    <w:p w:rsidR="00D41EE0" w:rsidRDefault="00850134" w:rsidP="00640A28">
      <w:pPr>
        <w:spacing w:line="240" w:lineRule="auto"/>
        <w:ind w:left="2160"/>
      </w:pPr>
      <w:r>
        <w:t xml:space="preserve">Legacy of Ten Pounds </w:t>
      </w:r>
      <w:proofErr w:type="spellStart"/>
      <w:r>
        <w:t>Ster</w:t>
      </w:r>
      <w:proofErr w:type="spellEnd"/>
      <w:r>
        <w:t xml:space="preserve"> [sic]</w:t>
      </w:r>
      <w:r w:rsidR="00D41EE0">
        <w:t xml:space="preserve"> to her Sister my Daughter Betty</w:t>
      </w:r>
    </w:p>
    <w:p w:rsidR="00D41EE0" w:rsidRDefault="00D41EE0" w:rsidP="00640A28">
      <w:pPr>
        <w:spacing w:line="240" w:lineRule="auto"/>
        <w:ind w:left="2160"/>
      </w:pPr>
      <w:r>
        <w:t>Monier or an equivalent to her Satisfaction in one year</w:t>
      </w:r>
    </w:p>
    <w:p w:rsidR="00D41EE0" w:rsidRDefault="00D41EE0" w:rsidP="00640A28">
      <w:pPr>
        <w:spacing w:line="240" w:lineRule="auto"/>
        <w:ind w:left="2160"/>
      </w:pPr>
      <w:r>
        <w:t>after Enjoyment thereof which is to commence at the</w:t>
      </w:r>
    </w:p>
    <w:p w:rsidR="00D41EE0" w:rsidRDefault="00D41EE0" w:rsidP="00640A28">
      <w:pPr>
        <w:spacing w:line="240" w:lineRule="auto"/>
        <w:ind w:left="2160"/>
      </w:pPr>
      <w:r>
        <w:t>death of her Mother. And further my intent Will and #</w:t>
      </w:r>
    </w:p>
    <w:p w:rsidR="00D41EE0" w:rsidRDefault="00D41EE0" w:rsidP="00D41EE0">
      <w:pPr>
        <w:spacing w:line="240" w:lineRule="auto"/>
        <w:ind w:left="2160"/>
      </w:pPr>
      <w:r>
        <w:t>meaning is that in case my said Son Jn</w:t>
      </w:r>
      <w:r w:rsidRPr="00D41EE0">
        <w:rPr>
          <w:vertAlign w:val="superscript"/>
        </w:rPr>
        <w:t>o.</w:t>
      </w:r>
      <w:r>
        <w:t xml:space="preserve"> Monier shall</w:t>
      </w:r>
    </w:p>
    <w:p w:rsidR="00D41EE0" w:rsidRDefault="00D41EE0" w:rsidP="00D41EE0">
      <w:pPr>
        <w:spacing w:line="240" w:lineRule="auto"/>
        <w:ind w:left="2160"/>
      </w:pPr>
      <w:r>
        <w:t>die without heirs then the portion allotted to him by this</w:t>
      </w:r>
    </w:p>
    <w:p w:rsidR="00D41EE0" w:rsidRDefault="00D41EE0" w:rsidP="00D41EE0">
      <w:pPr>
        <w:spacing w:line="240" w:lineRule="auto"/>
        <w:ind w:left="2160"/>
      </w:pPr>
      <w:r>
        <w:t>Will shall devolve to his Sister my Daughter Mary Monier</w:t>
      </w:r>
    </w:p>
    <w:p w:rsidR="00D41EE0" w:rsidRDefault="00D41EE0" w:rsidP="00D41EE0">
      <w:pPr>
        <w:spacing w:line="240" w:lineRule="auto"/>
        <w:ind w:left="2160"/>
      </w:pPr>
      <w:r>
        <w:t>and that allotted to her shall go to her Sister Betty Monier</w:t>
      </w:r>
    </w:p>
    <w:p w:rsidR="00D41EE0" w:rsidRDefault="00D41EE0" w:rsidP="00D41EE0">
      <w:pPr>
        <w:spacing w:line="240" w:lineRule="auto"/>
        <w:ind w:left="2160"/>
      </w:pPr>
      <w:r>
        <w:t>Mary paying thereout the Legacy above mentioned to</w:t>
      </w:r>
    </w:p>
    <w:p w:rsidR="00D41EE0" w:rsidRDefault="00D41EE0" w:rsidP="00D41EE0">
      <w:pPr>
        <w:spacing w:line="240" w:lineRule="auto"/>
        <w:ind w:left="2160"/>
      </w:pPr>
      <w:r>
        <w:t>her Sister Roberta Hays in case her Brother John  hath</w:t>
      </w:r>
    </w:p>
    <w:p w:rsidR="00D41EE0" w:rsidRDefault="00D41EE0" w:rsidP="00D41EE0">
      <w:pPr>
        <w:spacing w:line="240" w:lineRule="auto"/>
        <w:ind w:left="2160"/>
      </w:pPr>
      <w:r>
        <w:t xml:space="preserve">not paid it. And for the good opinion </w:t>
      </w:r>
      <w:r w:rsidR="00850134">
        <w:t xml:space="preserve">I have </w:t>
      </w:r>
      <w:r>
        <w:t>of the honesty and</w:t>
      </w:r>
    </w:p>
    <w:p w:rsidR="00D41EE0" w:rsidRDefault="00D41EE0" w:rsidP="00D41EE0">
      <w:pPr>
        <w:spacing w:line="240" w:lineRule="auto"/>
        <w:ind w:left="2160"/>
      </w:pPr>
      <w:r>
        <w:t xml:space="preserve">Integrity of my </w:t>
      </w:r>
      <w:r w:rsidR="00850134">
        <w:t xml:space="preserve">said </w:t>
      </w:r>
      <w:r>
        <w:t>Daughter Mary Monier I nominate</w:t>
      </w:r>
    </w:p>
    <w:p w:rsidR="00D41EE0" w:rsidRDefault="00CC542E" w:rsidP="00CC542E">
      <w:pPr>
        <w:spacing w:line="240" w:lineRule="auto"/>
        <w:ind w:left="720"/>
      </w:pPr>
      <w:r>
        <w:t>my</w:t>
      </w:r>
      <w:r>
        <w:tab/>
      </w:r>
      <w:r>
        <w:tab/>
      </w:r>
      <w:r w:rsidR="00D41EE0">
        <w:t xml:space="preserve">Constitute and appoint her </w:t>
      </w:r>
      <w:r>
        <w:t>^ sole Executrix of this my last</w:t>
      </w:r>
    </w:p>
    <w:p w:rsidR="00CC542E" w:rsidRDefault="00CC542E" w:rsidP="00CC542E">
      <w:pPr>
        <w:spacing w:line="240" w:lineRule="auto"/>
        <w:ind w:left="720"/>
      </w:pPr>
      <w:r>
        <w:tab/>
      </w:r>
      <w:r>
        <w:tab/>
        <w:t>Will and Testament. In Witness whereof I have #</w:t>
      </w:r>
    </w:p>
    <w:p w:rsidR="00CC542E" w:rsidRDefault="00CC542E" w:rsidP="00CC542E">
      <w:pPr>
        <w:spacing w:line="240" w:lineRule="auto"/>
        <w:ind w:left="720"/>
      </w:pPr>
      <w:r>
        <w:tab/>
      </w:r>
      <w:r>
        <w:tab/>
        <w:t>hereunto set my hand and seal the day and date above</w:t>
      </w:r>
    </w:p>
    <w:p w:rsidR="00CC542E" w:rsidRDefault="00CC542E" w:rsidP="00CC542E">
      <w:pPr>
        <w:spacing w:line="240" w:lineRule="auto"/>
        <w:ind w:left="720"/>
      </w:pPr>
      <w:r>
        <w:tab/>
      </w:r>
      <w:r>
        <w:tab/>
        <w:t>Jn</w:t>
      </w:r>
      <w:r w:rsidRPr="00CC542E">
        <w:rPr>
          <w:vertAlign w:val="superscript"/>
        </w:rPr>
        <w:t>o.</w:t>
      </w:r>
      <w:r>
        <w:t xml:space="preserve"> Monier   Signed sealed published and delivered in the</w:t>
      </w:r>
    </w:p>
    <w:p w:rsidR="00CC542E" w:rsidRDefault="00CC542E" w:rsidP="00CC542E">
      <w:pPr>
        <w:spacing w:line="240" w:lineRule="auto"/>
        <w:ind w:left="720"/>
      </w:pPr>
      <w:r>
        <w:tab/>
      </w:r>
      <w:r>
        <w:tab/>
        <w:t>presence of us no stamps to be had. Michael Gill</w:t>
      </w:r>
    </w:p>
    <w:p w:rsidR="00CC542E" w:rsidRDefault="00CC542E" w:rsidP="00CC542E">
      <w:pPr>
        <w:spacing w:line="240" w:lineRule="auto"/>
        <w:ind w:left="720"/>
      </w:pPr>
      <w:r>
        <w:tab/>
      </w:r>
      <w:r>
        <w:tab/>
        <w:t xml:space="preserve">John Burton </w:t>
      </w:r>
      <w:r w:rsidR="00850134">
        <w:t>.</w:t>
      </w:r>
      <w:r>
        <w:t xml:space="preserve">   Phebe Gill ~~~</w:t>
      </w:r>
    </w:p>
    <w:p w:rsidR="00CC542E" w:rsidRDefault="00CC542E" w:rsidP="00CC542E">
      <w:pPr>
        <w:spacing w:line="240" w:lineRule="auto"/>
        <w:ind w:left="720"/>
      </w:pPr>
    </w:p>
    <w:p w:rsidR="00CC542E" w:rsidRDefault="00CC542E" w:rsidP="00CC542E">
      <w:pPr>
        <w:spacing w:line="240" w:lineRule="auto"/>
        <w:ind w:left="2160"/>
      </w:pPr>
      <w:r>
        <w:t>On the third day of May in the year of our Lord</w:t>
      </w:r>
    </w:p>
    <w:p w:rsidR="00CC542E" w:rsidRDefault="00CC542E" w:rsidP="00CC542E">
      <w:pPr>
        <w:spacing w:line="240" w:lineRule="auto"/>
        <w:ind w:left="2160"/>
      </w:pPr>
      <w:r>
        <w:t>one thousand seven hundred and sixty two administration</w:t>
      </w:r>
    </w:p>
    <w:p w:rsidR="00CC542E" w:rsidRDefault="00CC542E" w:rsidP="00CC542E">
      <w:pPr>
        <w:spacing w:line="240" w:lineRule="auto"/>
        <w:ind w:left="2160"/>
      </w:pPr>
      <w:r>
        <w:t>with the Will annexed of all and singular the Goods #</w:t>
      </w:r>
    </w:p>
    <w:p w:rsidR="00CC542E" w:rsidRDefault="00850134" w:rsidP="00CC542E">
      <w:pPr>
        <w:spacing w:line="240" w:lineRule="auto"/>
        <w:ind w:left="2160"/>
      </w:pPr>
      <w:r>
        <w:t>Chattels and C</w:t>
      </w:r>
      <w:r w:rsidR="00CC542E">
        <w:t>redits of John Monier late a Surgeon in</w:t>
      </w:r>
    </w:p>
    <w:p w:rsidR="00CC542E" w:rsidRDefault="00CC542E" w:rsidP="00CC542E">
      <w:pPr>
        <w:spacing w:line="240" w:lineRule="auto"/>
        <w:ind w:left="2160"/>
      </w:pPr>
      <w:r>
        <w:t>his Majesty</w:t>
      </w:r>
      <w:r>
        <w:t>’</w:t>
      </w:r>
      <w:r>
        <w:t>s Garrison at Saint Johns in the Island of</w:t>
      </w:r>
    </w:p>
    <w:p w:rsidR="00CC542E" w:rsidRDefault="00CC542E" w:rsidP="00CC542E">
      <w:pPr>
        <w:spacing w:line="240" w:lineRule="auto"/>
        <w:ind w:left="2160"/>
      </w:pPr>
      <w:r>
        <w:t xml:space="preserve">Newfoundland deceased </w:t>
      </w:r>
      <w:r w:rsidR="00B31172">
        <w:t>was granted to Anthony Morry</w:t>
      </w:r>
      <w:r w:rsidR="00B31172">
        <w:rPr>
          <w:rStyle w:val="FootnoteReference"/>
        </w:rPr>
        <w:footnoteReference w:id="5"/>
      </w:r>
    </w:p>
    <w:p w:rsidR="00CC542E" w:rsidRDefault="00CC542E" w:rsidP="00CC542E">
      <w:pPr>
        <w:spacing w:line="240" w:lineRule="auto"/>
        <w:ind w:left="2160"/>
      </w:pPr>
      <w:r>
        <w:t>the lawful attorney of Mary Monier Spinster the Daughter</w:t>
      </w:r>
    </w:p>
    <w:p w:rsidR="00CC542E" w:rsidRDefault="00CC542E" w:rsidP="00CC542E">
      <w:pPr>
        <w:spacing w:line="240" w:lineRule="auto"/>
        <w:ind w:left="2160"/>
      </w:pPr>
      <w:r>
        <w:t>and sole Executrix named in the said Will for the use</w:t>
      </w:r>
    </w:p>
    <w:p w:rsidR="00CC542E" w:rsidRDefault="00CC542E" w:rsidP="00CC542E">
      <w:pPr>
        <w:spacing w:line="240" w:lineRule="auto"/>
        <w:ind w:left="2160"/>
      </w:pPr>
      <w:r>
        <w:t>and benefit of the said Executrix now residing at Saint</w:t>
      </w:r>
    </w:p>
    <w:p w:rsidR="00CC542E" w:rsidRDefault="00CC542E" w:rsidP="00CC542E">
      <w:pPr>
        <w:spacing w:line="240" w:lineRule="auto"/>
        <w:ind w:left="2160"/>
      </w:pPr>
      <w:r>
        <w:t>Johns aforesaid he having</w:t>
      </w:r>
      <w:r w:rsidR="003152B3">
        <w:t xml:space="preserve"> been first sworn duly to </w:t>
      </w:r>
      <w:proofErr w:type="spellStart"/>
      <w:r w:rsidR="003152B3">
        <w:t>ad</w:t>
      </w:r>
      <w:r>
        <w:t>ster</w:t>
      </w:r>
      <w:proofErr w:type="spellEnd"/>
      <w:r w:rsidR="003152B3">
        <w:t xml:space="preserve"> [sic]</w:t>
      </w:r>
      <w:r>
        <w:t>.</w:t>
      </w:r>
    </w:p>
    <w:p w:rsidR="003152B3" w:rsidRDefault="003152B3" w:rsidP="00CC542E">
      <w:pPr>
        <w:spacing w:line="240" w:lineRule="auto"/>
        <w:ind w:left="2160"/>
      </w:pPr>
      <w:r>
        <w:tab/>
      </w:r>
      <w:r>
        <w:tab/>
      </w:r>
      <w:r>
        <w:tab/>
      </w:r>
      <w:r>
        <w:tab/>
      </w:r>
      <w:r>
        <w:tab/>
      </w:r>
      <w:r>
        <w:tab/>
      </w:r>
      <w:r>
        <w:tab/>
        <w:t>{LS}</w:t>
      </w:r>
    </w:p>
    <w:p w:rsidR="00D41EE0" w:rsidRDefault="00D41EE0" w:rsidP="00640A28">
      <w:pPr>
        <w:spacing w:line="240" w:lineRule="auto"/>
        <w:ind w:left="2160"/>
      </w:pPr>
      <w:r>
        <w:t xml:space="preserve"> </w:t>
      </w:r>
    </w:p>
    <w:p w:rsidR="00D41EE0" w:rsidRPr="00197DAB" w:rsidRDefault="00D41EE0" w:rsidP="00640A28">
      <w:pPr>
        <w:spacing w:line="240" w:lineRule="auto"/>
        <w:ind w:left="2160"/>
      </w:pPr>
    </w:p>
    <w:sectPr w:rsidR="00D41EE0" w:rsidRPr="00197DAB" w:rsidSect="00850134">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978" w:rsidRDefault="00E44978" w:rsidP="00F058E8">
      <w:pPr>
        <w:spacing w:after="0" w:line="240" w:lineRule="auto"/>
      </w:pPr>
      <w:r>
        <w:separator/>
      </w:r>
    </w:p>
  </w:endnote>
  <w:endnote w:type="continuationSeparator" w:id="0">
    <w:p w:rsidR="00E44978" w:rsidRDefault="00E44978" w:rsidP="00F0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978" w:rsidRDefault="00E44978" w:rsidP="00F058E8">
      <w:pPr>
        <w:spacing w:after="0" w:line="240" w:lineRule="auto"/>
      </w:pPr>
      <w:r>
        <w:separator/>
      </w:r>
    </w:p>
  </w:footnote>
  <w:footnote w:type="continuationSeparator" w:id="0">
    <w:p w:rsidR="00E44978" w:rsidRDefault="00E44978" w:rsidP="00F058E8">
      <w:pPr>
        <w:spacing w:after="0" w:line="240" w:lineRule="auto"/>
      </w:pPr>
      <w:r>
        <w:continuationSeparator/>
      </w:r>
    </w:p>
  </w:footnote>
  <w:footnote w:id="1">
    <w:p w:rsidR="002C432E" w:rsidRDefault="002C432E">
      <w:pPr>
        <w:pStyle w:val="FootnoteText"/>
      </w:pPr>
      <w:r>
        <w:rPr>
          <w:rStyle w:val="FootnoteReference"/>
        </w:rPr>
        <w:footnoteRef/>
      </w:r>
      <w:r>
        <w:t xml:space="preserve"> Transcript prepared by Christopher Morry with the assistance of Kevin Reddigan, April, 2018.</w:t>
      </w:r>
      <w:bookmarkStart w:id="0" w:name="_GoBack"/>
      <w:bookmarkEnd w:id="0"/>
    </w:p>
  </w:footnote>
  <w:footnote w:id="2">
    <w:p w:rsidR="00C35B95" w:rsidRDefault="00C35B95">
      <w:pPr>
        <w:pStyle w:val="FootnoteText"/>
      </w:pPr>
      <w:r>
        <w:rPr>
          <w:rStyle w:val="FootnoteReference"/>
        </w:rPr>
        <w:footnoteRef/>
      </w:r>
      <w:r>
        <w:t xml:space="preserve"> The digital copy of this Will received from the National Archives is, like many such digitized documents they have made available, not entirely easy to make out, partly because of the ornate writing in these older documents and partly because of the quality of the digital image. The word used here is probably </w:t>
      </w:r>
      <w:r>
        <w:t>“</w:t>
      </w:r>
      <w:r>
        <w:t>dearly</w:t>
      </w:r>
      <w:r>
        <w:t>”</w:t>
      </w:r>
      <w:r>
        <w:t xml:space="preserve"> but if not it should be of similar meaning.</w:t>
      </w:r>
    </w:p>
  </w:footnote>
  <w:footnote w:id="3">
    <w:p w:rsidR="00C35B95" w:rsidRDefault="00C35B95">
      <w:pPr>
        <w:pStyle w:val="FootnoteText"/>
      </w:pPr>
      <w:r>
        <w:rPr>
          <w:rStyle w:val="FootnoteReference"/>
        </w:rPr>
        <w:footnoteRef/>
      </w:r>
      <w:r>
        <w:t xml:space="preserve"> Similarly, this word most likely is not </w:t>
      </w:r>
      <w:r>
        <w:t>“</w:t>
      </w:r>
      <w:r>
        <w:t>indigent</w:t>
      </w:r>
      <w:r>
        <w:t>”</w:t>
      </w:r>
      <w:r>
        <w:t>, which in this day and age at least has pejorative connotations; but the exact word cannot be made out and it is very similar to indigent, so it may have not had the same negative connotations in those days.</w:t>
      </w:r>
    </w:p>
  </w:footnote>
  <w:footnote w:id="4">
    <w:p w:rsidR="00850134" w:rsidRDefault="00850134">
      <w:pPr>
        <w:pStyle w:val="FootnoteText"/>
      </w:pPr>
      <w:r>
        <w:rPr>
          <w:rStyle w:val="FootnoteReference"/>
        </w:rPr>
        <w:footnoteRef/>
      </w:r>
      <w:r>
        <w:t xml:space="preserve"> Once more, </w:t>
      </w:r>
      <w:r>
        <w:t>“</w:t>
      </w:r>
      <w:r>
        <w:t>trust and promise</w:t>
      </w:r>
      <w:r>
        <w:t>”</w:t>
      </w:r>
      <w:r>
        <w:t xml:space="preserve"> is not certainly the expression used but at least is close in meaning.</w:t>
      </w:r>
    </w:p>
  </w:footnote>
  <w:footnote w:id="5">
    <w:p w:rsidR="00B31172" w:rsidRDefault="00B31172">
      <w:pPr>
        <w:pStyle w:val="FootnoteText"/>
      </w:pPr>
      <w:r>
        <w:rPr>
          <w:rStyle w:val="FootnoteReference"/>
        </w:rPr>
        <w:footnoteRef/>
      </w:r>
      <w:r>
        <w:t xml:space="preserve"> Here I am very doubtful that the surname is Morry. No such person is known to me after more than 20 years of research on the Morry family. Indeed the Christian name Anthony never occurs in this family. But on the copy this is how the name appears.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54D"/>
    <w:rsid w:val="00046064"/>
    <w:rsid w:val="0016517F"/>
    <w:rsid w:val="001710BE"/>
    <w:rsid w:val="00197DAB"/>
    <w:rsid w:val="0023054D"/>
    <w:rsid w:val="00236B25"/>
    <w:rsid w:val="002A2ABB"/>
    <w:rsid w:val="002C432E"/>
    <w:rsid w:val="002E4120"/>
    <w:rsid w:val="003152B3"/>
    <w:rsid w:val="00327C2D"/>
    <w:rsid w:val="004435F1"/>
    <w:rsid w:val="00467D22"/>
    <w:rsid w:val="00503389"/>
    <w:rsid w:val="00567D02"/>
    <w:rsid w:val="005C62BB"/>
    <w:rsid w:val="00640A28"/>
    <w:rsid w:val="006B00D5"/>
    <w:rsid w:val="006E328E"/>
    <w:rsid w:val="007143D9"/>
    <w:rsid w:val="00775D58"/>
    <w:rsid w:val="007C715B"/>
    <w:rsid w:val="007F2FEE"/>
    <w:rsid w:val="00850134"/>
    <w:rsid w:val="008A2515"/>
    <w:rsid w:val="008E5911"/>
    <w:rsid w:val="0094006A"/>
    <w:rsid w:val="009532FD"/>
    <w:rsid w:val="00964DE3"/>
    <w:rsid w:val="009831CC"/>
    <w:rsid w:val="009A59B5"/>
    <w:rsid w:val="009C1BB8"/>
    <w:rsid w:val="009F29E6"/>
    <w:rsid w:val="00A13C39"/>
    <w:rsid w:val="00A358E2"/>
    <w:rsid w:val="00B016C7"/>
    <w:rsid w:val="00B31172"/>
    <w:rsid w:val="00B70C02"/>
    <w:rsid w:val="00BB4D7F"/>
    <w:rsid w:val="00BE67DF"/>
    <w:rsid w:val="00C26331"/>
    <w:rsid w:val="00C35B95"/>
    <w:rsid w:val="00C3682B"/>
    <w:rsid w:val="00CC542E"/>
    <w:rsid w:val="00D41EE0"/>
    <w:rsid w:val="00E121B5"/>
    <w:rsid w:val="00E16592"/>
    <w:rsid w:val="00E44978"/>
    <w:rsid w:val="00E65393"/>
    <w:rsid w:val="00ED4A8C"/>
    <w:rsid w:val="00F058E8"/>
    <w:rsid w:val="00F74DDE"/>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58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8E8"/>
    <w:rPr>
      <w:rFonts w:eastAsiaTheme="minorEastAsia"/>
      <w:sz w:val="20"/>
      <w:szCs w:val="20"/>
    </w:rPr>
  </w:style>
  <w:style w:type="character" w:styleId="FootnoteReference">
    <w:name w:val="footnote reference"/>
    <w:basedOn w:val="DefaultParagraphFont"/>
    <w:uiPriority w:val="99"/>
    <w:semiHidden/>
    <w:unhideWhenUsed/>
    <w:rsid w:val="00F058E8"/>
    <w:rPr>
      <w:vertAlign w:val="superscript"/>
    </w:rPr>
  </w:style>
  <w:style w:type="paragraph" w:styleId="BalloonText">
    <w:name w:val="Balloon Text"/>
    <w:basedOn w:val="Normal"/>
    <w:link w:val="BalloonTextChar"/>
    <w:uiPriority w:val="99"/>
    <w:semiHidden/>
    <w:unhideWhenUsed/>
    <w:rsid w:val="00236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2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58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8E8"/>
    <w:rPr>
      <w:rFonts w:eastAsiaTheme="minorEastAsia"/>
      <w:sz w:val="20"/>
      <w:szCs w:val="20"/>
    </w:rPr>
  </w:style>
  <w:style w:type="character" w:styleId="FootnoteReference">
    <w:name w:val="footnote reference"/>
    <w:basedOn w:val="DefaultParagraphFont"/>
    <w:uiPriority w:val="99"/>
    <w:semiHidden/>
    <w:unhideWhenUsed/>
    <w:rsid w:val="00F058E8"/>
    <w:rPr>
      <w:vertAlign w:val="superscript"/>
    </w:rPr>
  </w:style>
  <w:style w:type="paragraph" w:styleId="BalloonText">
    <w:name w:val="Balloon Text"/>
    <w:basedOn w:val="Normal"/>
    <w:link w:val="BalloonTextChar"/>
    <w:uiPriority w:val="99"/>
    <w:semiHidden/>
    <w:unhideWhenUsed/>
    <w:rsid w:val="00236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2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886D-FD24-4529-BD4D-D4775F0A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 Morry</cp:lastModifiedBy>
  <cp:revision>9</cp:revision>
  <dcterms:created xsi:type="dcterms:W3CDTF">2018-04-04T12:44:00Z</dcterms:created>
  <dcterms:modified xsi:type="dcterms:W3CDTF">2018-04-05T20:07:00Z</dcterms:modified>
</cp:coreProperties>
</file>